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3463" w14:textId="2A02EFD7" w:rsidR="00475E03" w:rsidRPr="00475E03" w:rsidRDefault="004852EE" w:rsidP="00475E03">
      <w:pPr>
        <w:numPr>
          <w:ilvl w:val="0"/>
          <w:numId w:val="16"/>
        </w:numPr>
        <w:tabs>
          <w:tab w:val="clear" w:pos="720"/>
          <w:tab w:val="num" w:pos="540"/>
          <w:tab w:val="left" w:pos="810"/>
        </w:tabs>
        <w:spacing w:before="100" w:beforeAutospacing="1" w:after="160"/>
        <w:ind w:left="-187"/>
        <w:rPr>
          <w:rFonts w:ascii="Aptos" w:hAnsi="Aptos" w:cs="Segoe UI"/>
          <w:color w:val="000000"/>
          <w:sz w:val="28"/>
          <w:szCs w:val="32"/>
        </w:rPr>
      </w:pPr>
      <w:r w:rsidRPr="00475E03">
        <w:rPr>
          <w:rFonts w:ascii="Aptos" w:hAnsi="Aptos" w:cs="Segoe UI"/>
          <w:color w:val="000000"/>
          <w:sz w:val="28"/>
          <w:szCs w:val="32"/>
          <w:bdr w:val="none" w:sz="0" w:space="0" w:color="auto" w:frame="1"/>
        </w:rPr>
        <w:t>We asked ourselves--What can we do to make our DVR counselors' jobs easier so they can close out our clients as being successfully employed quicker and easier?</w:t>
      </w:r>
    </w:p>
    <w:p w14:paraId="4C7476F0" w14:textId="5A5BF3F9" w:rsidR="004852EE" w:rsidRPr="00475E03" w:rsidRDefault="004852EE" w:rsidP="00475E03">
      <w:pPr>
        <w:numPr>
          <w:ilvl w:val="0"/>
          <w:numId w:val="16"/>
        </w:numPr>
        <w:tabs>
          <w:tab w:val="clear" w:pos="720"/>
          <w:tab w:val="num" w:pos="540"/>
          <w:tab w:val="left" w:pos="810"/>
        </w:tabs>
        <w:spacing w:before="100" w:beforeAutospacing="1" w:after="160"/>
        <w:ind w:left="-187"/>
        <w:rPr>
          <w:rFonts w:ascii="Aptos" w:hAnsi="Aptos" w:cs="Segoe UI"/>
          <w:color w:val="000000"/>
          <w:sz w:val="28"/>
          <w:szCs w:val="32"/>
          <w:bdr w:val="none" w:sz="0" w:space="0" w:color="auto" w:frame="1"/>
        </w:rPr>
      </w:pPr>
      <w:r w:rsidRPr="00475E03">
        <w:rPr>
          <w:rFonts w:ascii="Aptos" w:hAnsi="Aptos" w:cs="Segoe UI"/>
          <w:color w:val="000000"/>
          <w:sz w:val="28"/>
          <w:szCs w:val="32"/>
          <w:bdr w:val="none" w:sz="0" w:space="0" w:color="auto" w:frame="1"/>
        </w:rPr>
        <w:t>We identified one supervisor and two of her counselors with whom things were going well in three of our 64 counties with addressing our clients' physical needs.</w:t>
      </w:r>
    </w:p>
    <w:p w14:paraId="3E27CC6F" w14:textId="77777777" w:rsidR="004852EE" w:rsidRPr="00475E03" w:rsidRDefault="004852EE" w:rsidP="00475E03">
      <w:pPr>
        <w:numPr>
          <w:ilvl w:val="0"/>
          <w:numId w:val="16"/>
        </w:numPr>
        <w:tabs>
          <w:tab w:val="clear" w:pos="720"/>
          <w:tab w:val="num" w:pos="540"/>
          <w:tab w:val="left" w:pos="810"/>
        </w:tabs>
        <w:spacing w:before="100" w:beforeAutospacing="1" w:after="160"/>
        <w:ind w:left="-187"/>
        <w:rPr>
          <w:rFonts w:ascii="Aptos" w:hAnsi="Aptos" w:cs="Segoe UI"/>
          <w:color w:val="000000"/>
          <w:sz w:val="28"/>
          <w:szCs w:val="32"/>
          <w:bdr w:val="none" w:sz="0" w:space="0" w:color="auto" w:frame="1"/>
        </w:rPr>
      </w:pPr>
      <w:r w:rsidRPr="00475E03">
        <w:rPr>
          <w:rFonts w:ascii="Aptos" w:hAnsi="Aptos" w:cs="Segoe UI"/>
          <w:color w:val="000000"/>
          <w:sz w:val="28"/>
          <w:szCs w:val="32"/>
          <w:bdr w:val="none" w:sz="0" w:space="0" w:color="auto" w:frame="1"/>
        </w:rPr>
        <w:t>We requested time on the program during DVR's annual statewide meeting to educate all their Colorado supervisors and counselors about who CAP is and how we can assist them with closing out their farm/ranch clients as self-employed DVR clients. We made it clear that when DVR and CAP worked together, there were many benefits to our mutual clients, to DVR, and to CAP. We presented plaque awards to recognize the DVR supervisor and her two counselors for their successes working with CAP to serve the needs of their clients.</w:t>
      </w:r>
    </w:p>
    <w:p w14:paraId="17DA8609" w14:textId="77777777" w:rsidR="004852EE" w:rsidRPr="00475E03" w:rsidRDefault="004852EE" w:rsidP="00475E03">
      <w:pPr>
        <w:numPr>
          <w:ilvl w:val="0"/>
          <w:numId w:val="16"/>
        </w:numPr>
        <w:tabs>
          <w:tab w:val="clear" w:pos="720"/>
          <w:tab w:val="num" w:pos="540"/>
          <w:tab w:val="left" w:pos="810"/>
        </w:tabs>
        <w:spacing w:before="100" w:beforeAutospacing="1" w:after="160"/>
        <w:ind w:left="-187"/>
        <w:rPr>
          <w:rFonts w:ascii="Aptos" w:hAnsi="Aptos" w:cs="Segoe UI"/>
          <w:color w:val="000000"/>
          <w:sz w:val="28"/>
          <w:szCs w:val="32"/>
          <w:bdr w:val="none" w:sz="0" w:space="0" w:color="auto" w:frame="1"/>
        </w:rPr>
      </w:pPr>
      <w:r w:rsidRPr="00475E03">
        <w:rPr>
          <w:rFonts w:ascii="Aptos" w:hAnsi="Aptos" w:cs="Segoe UI"/>
          <w:color w:val="000000"/>
          <w:sz w:val="28"/>
          <w:szCs w:val="32"/>
          <w:bdr w:val="none" w:sz="0" w:space="0" w:color="auto" w:frame="1"/>
        </w:rPr>
        <w:t>By recognizing these three DVR employees, soon other "newer" DVR employees who had no memory of the hostile relationship between DVR and CAP started calling us to refer their farm/ranch clients to us and initiated working with us.</w:t>
      </w:r>
    </w:p>
    <w:p w14:paraId="3554B43A" w14:textId="77777777" w:rsidR="004852EE" w:rsidRPr="00475E03" w:rsidRDefault="004852EE" w:rsidP="00475E03">
      <w:pPr>
        <w:numPr>
          <w:ilvl w:val="0"/>
          <w:numId w:val="16"/>
        </w:numPr>
        <w:tabs>
          <w:tab w:val="clear" w:pos="720"/>
          <w:tab w:val="num" w:pos="540"/>
          <w:tab w:val="left" w:pos="810"/>
        </w:tabs>
        <w:spacing w:before="100" w:beforeAutospacing="1" w:after="160"/>
        <w:ind w:left="-187"/>
        <w:rPr>
          <w:rFonts w:ascii="Aptos" w:hAnsi="Aptos" w:cs="Segoe UI"/>
          <w:color w:val="000000"/>
          <w:sz w:val="28"/>
          <w:szCs w:val="32"/>
          <w:bdr w:val="none" w:sz="0" w:space="0" w:color="auto" w:frame="1"/>
        </w:rPr>
      </w:pPr>
      <w:r w:rsidRPr="00475E03">
        <w:rPr>
          <w:rFonts w:ascii="Aptos" w:hAnsi="Aptos" w:cs="Segoe UI"/>
          <w:color w:val="000000"/>
          <w:sz w:val="28"/>
          <w:szCs w:val="32"/>
          <w:bdr w:val="none" w:sz="0" w:space="0" w:color="auto" w:frame="1"/>
        </w:rPr>
        <w:t>We asked the DVR Director to appoint a state-level DVR counselor to work with all our ranch/farm DVR/CAP clients to facilitate the process toward success. We invited our state-level DVR counselor to join our CAP Advisory Committee in regular meetings.</w:t>
      </w:r>
    </w:p>
    <w:p w14:paraId="0D92EE50" w14:textId="77777777" w:rsidR="004852EE" w:rsidRPr="00475E03" w:rsidRDefault="004852EE" w:rsidP="00475E03">
      <w:pPr>
        <w:numPr>
          <w:ilvl w:val="0"/>
          <w:numId w:val="16"/>
        </w:numPr>
        <w:tabs>
          <w:tab w:val="clear" w:pos="720"/>
          <w:tab w:val="num" w:pos="540"/>
          <w:tab w:val="left" w:pos="810"/>
        </w:tabs>
        <w:spacing w:before="100" w:beforeAutospacing="1" w:after="160"/>
        <w:ind w:left="-187"/>
        <w:rPr>
          <w:rFonts w:ascii="Aptos" w:hAnsi="Aptos" w:cs="Segoe UI"/>
          <w:color w:val="000000"/>
          <w:sz w:val="28"/>
          <w:szCs w:val="32"/>
          <w:bdr w:val="none" w:sz="0" w:space="0" w:color="auto" w:frame="1"/>
        </w:rPr>
      </w:pPr>
      <w:r w:rsidRPr="00475E03">
        <w:rPr>
          <w:rFonts w:ascii="Aptos" w:hAnsi="Aptos" w:cs="Segoe UI"/>
          <w:color w:val="000000"/>
          <w:sz w:val="28"/>
          <w:szCs w:val="32"/>
          <w:bdr w:val="none" w:sz="0" w:space="0" w:color="auto" w:frame="1"/>
        </w:rPr>
        <w:t>So now things run much smoother with our 7-10 DVR/CAP clients out of 70-105 CAP clients that we serve each year.</w:t>
      </w:r>
    </w:p>
    <w:p w14:paraId="6596E51E" w14:textId="0EE806D4" w:rsidR="003F5036" w:rsidRDefault="003F5036" w:rsidP="003F5036">
      <w:pPr>
        <w:rPr>
          <w:b/>
        </w:rPr>
      </w:pPr>
    </w:p>
    <w:p w14:paraId="68E0AFA6" w14:textId="77777777" w:rsidR="00816536" w:rsidRDefault="00816536" w:rsidP="003F5036">
      <w:pPr>
        <w:rPr>
          <w:b/>
        </w:rPr>
      </w:pPr>
    </w:p>
    <w:p w14:paraId="0EBF67E5" w14:textId="77777777" w:rsidR="00816536" w:rsidRDefault="00816536" w:rsidP="003F5036">
      <w:pPr>
        <w:rPr>
          <w:b/>
        </w:rPr>
      </w:pPr>
    </w:p>
    <w:sectPr w:rsidR="0081653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AC9A" w14:textId="77777777" w:rsidR="00E92469" w:rsidRDefault="00E92469">
      <w:r>
        <w:separator/>
      </w:r>
    </w:p>
  </w:endnote>
  <w:endnote w:type="continuationSeparator" w:id="0">
    <w:p w14:paraId="3A75C7ED" w14:textId="77777777" w:rsidR="00E92469" w:rsidRDefault="00E9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2F9F" w14:textId="77777777" w:rsidR="00006241" w:rsidRDefault="00006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028" w14:textId="77777777" w:rsidR="00006241" w:rsidRDefault="00006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D9C1" w14:textId="77777777" w:rsidR="00006241" w:rsidRDefault="00006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5932" w14:textId="77777777" w:rsidR="00E92469" w:rsidRDefault="00E92469">
      <w:r>
        <w:separator/>
      </w:r>
    </w:p>
  </w:footnote>
  <w:footnote w:type="continuationSeparator" w:id="0">
    <w:p w14:paraId="64F23361" w14:textId="77777777" w:rsidR="00E92469" w:rsidRDefault="00E9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CB55" w14:textId="77777777" w:rsidR="00006241" w:rsidRDefault="00006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0EF7" w14:textId="2F45F9D4" w:rsidR="000B6B10" w:rsidRDefault="003F5036">
    <w:pPr>
      <w:pStyle w:val="Header"/>
    </w:pPr>
    <w:r>
      <w:t>AA</w:t>
    </w:r>
    <w:r w:rsidR="004852EE">
      <w:t xml:space="preserve"> Outreach to VR</w:t>
    </w:r>
    <w:r w:rsidR="000B6B10">
      <w:t xml:space="preserve"> </w:t>
    </w:r>
    <w:r w:rsidR="00006241">
      <w:t xml:space="preserve">5.0824 </w:t>
    </w:r>
    <w:r w:rsidR="000B6B10">
      <w:t xml:space="preserve">(Rev. </w:t>
    </w:r>
    <w:r w:rsidR="004852EE">
      <w:t>5.08</w:t>
    </w:r>
    <w:r w:rsidR="008076FC">
      <w:t>24</w:t>
    </w:r>
    <w:r w:rsidR="000B6B10">
      <w:t>)</w:t>
    </w:r>
    <w:r w:rsidR="000B6B10">
      <w:tab/>
    </w:r>
    <w:r w:rsidR="000B6B10">
      <w:tab/>
    </w:r>
    <w:r w:rsidR="000B6B10">
      <w:rPr>
        <w:rStyle w:val="PageNumber"/>
      </w:rPr>
      <w:fldChar w:fldCharType="begin"/>
    </w:r>
    <w:r w:rsidR="000B6B10">
      <w:rPr>
        <w:rStyle w:val="PageNumber"/>
      </w:rPr>
      <w:instrText xml:space="preserve"> PAGE </w:instrText>
    </w:r>
    <w:r w:rsidR="000B6B10">
      <w:rPr>
        <w:rStyle w:val="PageNumber"/>
      </w:rPr>
      <w:fldChar w:fldCharType="separate"/>
    </w:r>
    <w:r w:rsidR="00DC5FDE">
      <w:rPr>
        <w:rStyle w:val="PageNumber"/>
        <w:noProof/>
      </w:rPr>
      <w:t>1</w:t>
    </w:r>
    <w:r w:rsidR="000B6B10">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C60B" w14:textId="77777777" w:rsidR="00006241" w:rsidRDefault="00006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856"/>
    <w:multiLevelType w:val="hybridMultilevel"/>
    <w:tmpl w:val="4100FD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152F"/>
    <w:multiLevelType w:val="hybridMultilevel"/>
    <w:tmpl w:val="1060B2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44A65"/>
    <w:multiLevelType w:val="hybridMultilevel"/>
    <w:tmpl w:val="8B26B14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393A3B"/>
    <w:multiLevelType w:val="hybridMultilevel"/>
    <w:tmpl w:val="2F9834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B6CC3"/>
    <w:multiLevelType w:val="hybridMultilevel"/>
    <w:tmpl w:val="9D5C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70AC8"/>
    <w:multiLevelType w:val="hybridMultilevel"/>
    <w:tmpl w:val="34C4B2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121F3E"/>
    <w:multiLevelType w:val="hybridMultilevel"/>
    <w:tmpl w:val="9F447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3327C"/>
    <w:multiLevelType w:val="hybridMultilevel"/>
    <w:tmpl w:val="533CBB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AD23CB"/>
    <w:multiLevelType w:val="hybridMultilevel"/>
    <w:tmpl w:val="6ED8C2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93520"/>
    <w:multiLevelType w:val="hybridMultilevel"/>
    <w:tmpl w:val="94EA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72805"/>
    <w:multiLevelType w:val="multilevel"/>
    <w:tmpl w:val="0A08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32246"/>
    <w:multiLevelType w:val="hybridMultilevel"/>
    <w:tmpl w:val="3F9CB2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310ED7"/>
    <w:multiLevelType w:val="hybridMultilevel"/>
    <w:tmpl w:val="68749F2C"/>
    <w:lvl w:ilvl="0" w:tplc="04090011">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F0926"/>
    <w:multiLevelType w:val="hybridMultilevel"/>
    <w:tmpl w:val="F098AE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1C6F73"/>
    <w:multiLevelType w:val="hybridMultilevel"/>
    <w:tmpl w:val="E8C8D5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C45D19"/>
    <w:multiLevelType w:val="hybridMultilevel"/>
    <w:tmpl w:val="02A6DC66"/>
    <w:lvl w:ilvl="0" w:tplc="7396DFD2">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4"/>
  </w:num>
  <w:num w:numId="3">
    <w:abstractNumId w:val="9"/>
  </w:num>
  <w:num w:numId="4">
    <w:abstractNumId w:val="4"/>
  </w:num>
  <w:num w:numId="5">
    <w:abstractNumId w:val="6"/>
  </w:num>
  <w:num w:numId="6">
    <w:abstractNumId w:val="13"/>
  </w:num>
  <w:num w:numId="7">
    <w:abstractNumId w:val="8"/>
  </w:num>
  <w:num w:numId="8">
    <w:abstractNumId w:val="11"/>
  </w:num>
  <w:num w:numId="9">
    <w:abstractNumId w:val="0"/>
  </w:num>
  <w:num w:numId="10">
    <w:abstractNumId w:val="5"/>
  </w:num>
  <w:num w:numId="11">
    <w:abstractNumId w:val="7"/>
  </w:num>
  <w:num w:numId="12">
    <w:abstractNumId w:val="2"/>
  </w:num>
  <w:num w:numId="13">
    <w:abstractNumId w:val="15"/>
  </w:num>
  <w:num w:numId="14">
    <w:abstractNumId w:val="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FD"/>
    <w:rsid w:val="00006241"/>
    <w:rsid w:val="000B6B10"/>
    <w:rsid w:val="0016128C"/>
    <w:rsid w:val="00163B54"/>
    <w:rsid w:val="001B1C0A"/>
    <w:rsid w:val="001E4AE3"/>
    <w:rsid w:val="0023518E"/>
    <w:rsid w:val="002608F8"/>
    <w:rsid w:val="0028352C"/>
    <w:rsid w:val="002A1BC7"/>
    <w:rsid w:val="002B5C54"/>
    <w:rsid w:val="00312714"/>
    <w:rsid w:val="003C33D0"/>
    <w:rsid w:val="003F5036"/>
    <w:rsid w:val="00475E03"/>
    <w:rsid w:val="00480650"/>
    <w:rsid w:val="004852EE"/>
    <w:rsid w:val="004E0C3D"/>
    <w:rsid w:val="004F13FD"/>
    <w:rsid w:val="0056437F"/>
    <w:rsid w:val="0056655F"/>
    <w:rsid w:val="00570C28"/>
    <w:rsid w:val="0059772F"/>
    <w:rsid w:val="005F36CC"/>
    <w:rsid w:val="0060756B"/>
    <w:rsid w:val="006567BB"/>
    <w:rsid w:val="006B39CB"/>
    <w:rsid w:val="006C11EB"/>
    <w:rsid w:val="006D22C2"/>
    <w:rsid w:val="006D5B86"/>
    <w:rsid w:val="006F575E"/>
    <w:rsid w:val="00704E54"/>
    <w:rsid w:val="007279FD"/>
    <w:rsid w:val="007723B6"/>
    <w:rsid w:val="00794F1B"/>
    <w:rsid w:val="00797CBD"/>
    <w:rsid w:val="007E0C3B"/>
    <w:rsid w:val="007E3D01"/>
    <w:rsid w:val="008076FC"/>
    <w:rsid w:val="00816536"/>
    <w:rsid w:val="00867E52"/>
    <w:rsid w:val="008972C4"/>
    <w:rsid w:val="008B0363"/>
    <w:rsid w:val="008C6A01"/>
    <w:rsid w:val="008F5A6B"/>
    <w:rsid w:val="009252DD"/>
    <w:rsid w:val="009305DD"/>
    <w:rsid w:val="009A1CFA"/>
    <w:rsid w:val="00A438FF"/>
    <w:rsid w:val="00A77158"/>
    <w:rsid w:val="00AA51CB"/>
    <w:rsid w:val="00AB7210"/>
    <w:rsid w:val="00B82249"/>
    <w:rsid w:val="00B85CCD"/>
    <w:rsid w:val="00BB404E"/>
    <w:rsid w:val="00BD7ACF"/>
    <w:rsid w:val="00BF4D11"/>
    <w:rsid w:val="00CC1731"/>
    <w:rsid w:val="00CD5151"/>
    <w:rsid w:val="00D03A5F"/>
    <w:rsid w:val="00D965C8"/>
    <w:rsid w:val="00DB374F"/>
    <w:rsid w:val="00DC406C"/>
    <w:rsid w:val="00DC5FDE"/>
    <w:rsid w:val="00DD3990"/>
    <w:rsid w:val="00E27DC7"/>
    <w:rsid w:val="00E420D5"/>
    <w:rsid w:val="00E61CAE"/>
    <w:rsid w:val="00E92469"/>
    <w:rsid w:val="00EF2821"/>
    <w:rsid w:val="00F123D6"/>
    <w:rsid w:val="00F45C96"/>
    <w:rsid w:val="00F81D72"/>
    <w:rsid w:val="00FA50A4"/>
    <w:rsid w:val="00FB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8B904"/>
  <w15:chartTrackingRefBased/>
  <w15:docId w15:val="{26DC11C0-1896-482E-A52F-5FD3F711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BodyText"/>
    <w:qFormat/>
    <w:pPr>
      <w:keepNext/>
      <w:keepLines/>
      <w:spacing w:before="120" w:after="80"/>
      <w:outlineLvl w:val="2"/>
    </w:pPr>
    <w:rPr>
      <w:b/>
      <w:kern w:val="28"/>
    </w:rPr>
  </w:style>
  <w:style w:type="paragraph" w:styleId="Heading5">
    <w:name w:val="heading 5"/>
    <w:basedOn w:val="Normal"/>
    <w:next w:val="BodyText"/>
    <w:qFormat/>
    <w:pPr>
      <w:keepNext/>
      <w:keepLines/>
      <w:spacing w:before="120" w:after="80"/>
      <w:outlineLvl w:val="4"/>
    </w:pPr>
    <w:rPr>
      <w:rFonts w:ascii="Arial" w:hAnsi="Arial"/>
      <w:b/>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szCs w:val="24"/>
    </w:rPr>
  </w:style>
  <w:style w:type="paragraph" w:styleId="Header">
    <w:name w:val="header"/>
    <w:basedOn w:val="Normal"/>
    <w:semiHidden/>
    <w:pPr>
      <w:keepLines/>
      <w:tabs>
        <w:tab w:val="center" w:pos="4320"/>
        <w:tab w:val="right" w:pos="8640"/>
      </w:tabs>
    </w:pPr>
    <w:rPr>
      <w:sz w:val="22"/>
    </w:rPr>
  </w:style>
  <w:style w:type="character" w:styleId="Hyperlink">
    <w:name w:val="Hyperlink"/>
    <w:semiHidden/>
    <w:rPr>
      <w:color w:val="0000FF"/>
      <w:u w:val="single"/>
    </w:rPr>
  </w:style>
  <w:style w:type="paragraph" w:styleId="BodyText3">
    <w:name w:val="Body Text 3"/>
    <w:basedOn w:val="Normal"/>
    <w:semiHidden/>
    <w:pPr>
      <w:spacing w:after="120"/>
    </w:pPr>
    <w:rPr>
      <w:sz w:val="16"/>
      <w:szCs w:val="16"/>
    </w:rPr>
  </w:style>
  <w:style w:type="paragraph" w:styleId="Footer">
    <w:name w:val="footer"/>
    <w:basedOn w:val="Normal"/>
    <w:semiHidden/>
    <w:pPr>
      <w:tabs>
        <w:tab w:val="center" w:pos="4320"/>
        <w:tab w:val="right" w:pos="8640"/>
      </w:tabs>
    </w:pPr>
    <w:rPr>
      <w:szCs w:val="24"/>
    </w:rPr>
  </w:style>
  <w:style w:type="character" w:styleId="PageNumber">
    <w:name w:val="page number"/>
    <w:basedOn w:val="DefaultParagraphFont"/>
    <w:semiHidden/>
  </w:style>
  <w:style w:type="character" w:styleId="Emphasis">
    <w:name w:val="Emphasis"/>
    <w:qFormat/>
    <w:rsid w:val="002B5C5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249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 February 6, 2009</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February 6, 2009</dc:title>
  <dc:subject/>
  <dc:creator>Robert Fetsch</dc:creator>
  <cp:keywords/>
  <cp:lastModifiedBy>Paul Jones</cp:lastModifiedBy>
  <cp:revision>3</cp:revision>
  <cp:lastPrinted>2010-05-26T15:15:00Z</cp:lastPrinted>
  <dcterms:created xsi:type="dcterms:W3CDTF">2024-05-08T17:27:00Z</dcterms:created>
  <dcterms:modified xsi:type="dcterms:W3CDTF">2024-05-08T20:19:00Z</dcterms:modified>
</cp:coreProperties>
</file>