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6E51E" w14:textId="76D75A72" w:rsidR="003F5036" w:rsidRPr="00BB4B35" w:rsidRDefault="00267C09" w:rsidP="00267C09">
      <w:pPr>
        <w:jc w:val="center"/>
        <w:rPr>
          <w:b/>
          <w:szCs w:val="24"/>
        </w:rPr>
      </w:pPr>
      <w:r w:rsidRPr="00BB4B35">
        <w:rPr>
          <w:b/>
          <w:szCs w:val="24"/>
        </w:rPr>
        <w:t>AgrAbility Safety Considerations for On-Site Visits with Farm and Ranch</w:t>
      </w:r>
      <w:r w:rsidR="00921AD2">
        <w:rPr>
          <w:b/>
          <w:szCs w:val="24"/>
        </w:rPr>
        <w:t xml:space="preserve"> Families</w:t>
      </w:r>
    </w:p>
    <w:p w14:paraId="55026891" w14:textId="77777777" w:rsidR="00C936BB" w:rsidRDefault="00267C09" w:rsidP="00267C09">
      <w:pPr>
        <w:jc w:val="center"/>
        <w:rPr>
          <w:b/>
          <w:szCs w:val="24"/>
        </w:rPr>
      </w:pPr>
      <w:r w:rsidRPr="00BB4B35">
        <w:rPr>
          <w:b/>
          <w:szCs w:val="24"/>
        </w:rPr>
        <w:t xml:space="preserve">By Candiss </w:t>
      </w:r>
      <w:r w:rsidR="00D45120" w:rsidRPr="00BB4B35">
        <w:rPr>
          <w:b/>
          <w:szCs w:val="24"/>
        </w:rPr>
        <w:t xml:space="preserve">L. </w:t>
      </w:r>
      <w:r w:rsidRPr="00BB4B35">
        <w:rPr>
          <w:b/>
          <w:szCs w:val="24"/>
        </w:rPr>
        <w:t>Leathers</w:t>
      </w:r>
      <w:r w:rsidR="00595061" w:rsidRPr="00BB4B35">
        <w:rPr>
          <w:b/>
          <w:szCs w:val="24"/>
        </w:rPr>
        <w:t xml:space="preserve">, </w:t>
      </w:r>
      <w:r w:rsidR="00477032" w:rsidRPr="00BB4B35">
        <w:rPr>
          <w:b/>
          <w:szCs w:val="24"/>
        </w:rPr>
        <w:t xml:space="preserve">Robert </w:t>
      </w:r>
      <w:r w:rsidR="00D45120" w:rsidRPr="00BB4B35">
        <w:rPr>
          <w:b/>
          <w:szCs w:val="24"/>
        </w:rPr>
        <w:t xml:space="preserve">J. </w:t>
      </w:r>
      <w:r w:rsidR="00477032" w:rsidRPr="00BB4B35">
        <w:rPr>
          <w:b/>
          <w:szCs w:val="24"/>
        </w:rPr>
        <w:t>Fetsch</w:t>
      </w:r>
      <w:r w:rsidR="003C33A9" w:rsidRPr="00BB4B35">
        <w:rPr>
          <w:b/>
          <w:szCs w:val="24"/>
        </w:rPr>
        <w:t xml:space="preserve">, </w:t>
      </w:r>
      <w:r w:rsidR="00C936BB">
        <w:rPr>
          <w:b/>
          <w:szCs w:val="24"/>
        </w:rPr>
        <w:t xml:space="preserve">James Sanchez, </w:t>
      </w:r>
    </w:p>
    <w:p w14:paraId="74E64D3A" w14:textId="16121569" w:rsidR="00595061" w:rsidRPr="00BB4B35" w:rsidRDefault="00595061" w:rsidP="00267C09">
      <w:pPr>
        <w:jc w:val="center"/>
        <w:rPr>
          <w:b/>
          <w:szCs w:val="24"/>
        </w:rPr>
      </w:pPr>
      <w:r w:rsidRPr="00BB4B35">
        <w:rPr>
          <w:b/>
          <w:szCs w:val="24"/>
        </w:rPr>
        <w:t>James Craig, &amp; Chad Reznicek</w:t>
      </w:r>
      <w:r w:rsidR="00C46084">
        <w:rPr>
          <w:rStyle w:val="FootnoteReference"/>
          <w:b/>
          <w:szCs w:val="24"/>
        </w:rPr>
        <w:footnoteReference w:id="1"/>
      </w:r>
    </w:p>
    <w:p w14:paraId="1C022ADB" w14:textId="6676C166" w:rsidR="00267C09" w:rsidRPr="00BB4B35" w:rsidRDefault="003C33A9" w:rsidP="00267C09">
      <w:pPr>
        <w:jc w:val="center"/>
        <w:rPr>
          <w:b/>
          <w:szCs w:val="24"/>
        </w:rPr>
      </w:pPr>
      <w:r w:rsidRPr="00BB4B35">
        <w:rPr>
          <w:b/>
          <w:szCs w:val="24"/>
        </w:rPr>
        <w:t>Colorado State University AgrAbility</w:t>
      </w:r>
    </w:p>
    <w:p w14:paraId="322C8FCB" w14:textId="64FEC504" w:rsidR="00C77AA7" w:rsidRPr="00BB4B35" w:rsidRDefault="00C46084" w:rsidP="00267C09">
      <w:pPr>
        <w:jc w:val="center"/>
        <w:rPr>
          <w:bCs/>
          <w:szCs w:val="24"/>
        </w:rPr>
      </w:pPr>
      <w:r>
        <w:rPr>
          <w:b/>
          <w:szCs w:val="24"/>
        </w:rPr>
        <w:t xml:space="preserve">January </w:t>
      </w:r>
      <w:r w:rsidR="00B043B0">
        <w:rPr>
          <w:b/>
          <w:szCs w:val="24"/>
        </w:rPr>
        <w:t>2</w:t>
      </w:r>
      <w:r w:rsidR="00D02F6E">
        <w:rPr>
          <w:b/>
          <w:szCs w:val="24"/>
        </w:rPr>
        <w:t>6</w:t>
      </w:r>
      <w:r>
        <w:rPr>
          <w:b/>
          <w:szCs w:val="24"/>
        </w:rPr>
        <w:t>, 2023</w:t>
      </w:r>
    </w:p>
    <w:p w14:paraId="3098324D" w14:textId="647E45BD" w:rsidR="00BB5330" w:rsidRDefault="00BB5330" w:rsidP="00BB5330">
      <w:pPr>
        <w:pStyle w:val="NormalWeb"/>
        <w:rPr>
          <w:color w:val="000000"/>
        </w:rPr>
      </w:pPr>
      <w:r w:rsidRPr="00BB4B35">
        <w:rPr>
          <w:color w:val="000000"/>
        </w:rPr>
        <w:t>Safety is for  everyone who may be on the farm</w:t>
      </w:r>
      <w:r w:rsidR="00BB4B35">
        <w:rPr>
          <w:color w:val="000000"/>
        </w:rPr>
        <w:t xml:space="preserve"> or ranch</w:t>
      </w:r>
      <w:r w:rsidRPr="00BB4B35">
        <w:rPr>
          <w:color w:val="000000"/>
        </w:rPr>
        <w:t xml:space="preserve">. The comfort level of being in a ranch or farm environment is important not only for the service provider but also for the </w:t>
      </w:r>
      <w:r w:rsidR="00F826EE">
        <w:rPr>
          <w:color w:val="000000"/>
        </w:rPr>
        <w:t xml:space="preserve">AgrAbility </w:t>
      </w:r>
      <w:r w:rsidRPr="00BB4B35">
        <w:rPr>
          <w:color w:val="000000"/>
        </w:rPr>
        <w:t>client</w:t>
      </w:r>
      <w:r w:rsidR="00BB4B35">
        <w:rPr>
          <w:color w:val="000000"/>
        </w:rPr>
        <w:t xml:space="preserve"> and their family</w:t>
      </w:r>
      <w:r w:rsidRPr="00BB4B35">
        <w:rPr>
          <w:color w:val="000000"/>
        </w:rPr>
        <w:t>. If the service provider is uncomfortable, this may contribute to a</w:t>
      </w:r>
      <w:r w:rsidR="00F826EE">
        <w:rPr>
          <w:color w:val="000000"/>
        </w:rPr>
        <w:t>n AgrAbility</w:t>
      </w:r>
      <w:r w:rsidRPr="00BB4B35">
        <w:rPr>
          <w:color w:val="000000"/>
        </w:rPr>
        <w:t xml:space="preserve"> client</w:t>
      </w:r>
      <w:r w:rsidR="00361526">
        <w:rPr>
          <w:color w:val="000000"/>
        </w:rPr>
        <w:t>’</w:t>
      </w:r>
      <w:r w:rsidRPr="00BB4B35">
        <w:rPr>
          <w:color w:val="000000"/>
        </w:rPr>
        <w:t xml:space="preserve">s </w:t>
      </w:r>
      <w:r w:rsidR="00B96A8A">
        <w:rPr>
          <w:color w:val="000000"/>
        </w:rPr>
        <w:t>feeling</w:t>
      </w:r>
      <w:r w:rsidRPr="00BB4B35">
        <w:rPr>
          <w:color w:val="000000"/>
        </w:rPr>
        <w:t xml:space="preserve"> uncomfortable as well. First impressions are important, and feelings of discomfort can signal a negative start. Below are considerations to keep in mind as you prepare for your visit to a client’s farm or ranch</w:t>
      </w:r>
      <w:r w:rsidR="00BB4B35">
        <w:rPr>
          <w:color w:val="000000"/>
        </w:rPr>
        <w:t>.</w:t>
      </w:r>
    </w:p>
    <w:p w14:paraId="130E2AC5" w14:textId="6C22A8D3" w:rsidR="00B96A8A" w:rsidRPr="00B96A8A" w:rsidRDefault="00B96A8A" w:rsidP="00BB5330">
      <w:pPr>
        <w:pStyle w:val="NormalWeb"/>
        <w:rPr>
          <w:b/>
          <w:bCs/>
          <w:color w:val="000000"/>
        </w:rPr>
      </w:pPr>
      <w:r w:rsidRPr="00B96A8A">
        <w:rPr>
          <w:b/>
          <w:bCs/>
          <w:color w:val="000000"/>
        </w:rPr>
        <w:t>Before Making Your Visit.</w:t>
      </w:r>
    </w:p>
    <w:p w14:paraId="4D81BE17" w14:textId="152C7DFD" w:rsidR="000C347F" w:rsidRDefault="00604303" w:rsidP="002C770E">
      <w:pPr>
        <w:pStyle w:val="NormalWeb"/>
        <w:numPr>
          <w:ilvl w:val="0"/>
          <w:numId w:val="16"/>
        </w:numPr>
        <w:rPr>
          <w:color w:val="000000"/>
        </w:rPr>
      </w:pPr>
      <w:r w:rsidRPr="00322212">
        <w:rPr>
          <w:b/>
          <w:bCs/>
          <w:color w:val="000000"/>
        </w:rPr>
        <w:t>M</w:t>
      </w:r>
      <w:r w:rsidR="00BB4B35" w:rsidRPr="00322212">
        <w:rPr>
          <w:b/>
          <w:bCs/>
          <w:color w:val="000000"/>
        </w:rPr>
        <w:t xml:space="preserve">ultiple </w:t>
      </w:r>
      <w:r w:rsidRPr="00322212">
        <w:rPr>
          <w:b/>
          <w:bCs/>
          <w:color w:val="000000"/>
        </w:rPr>
        <w:t>P</w:t>
      </w:r>
      <w:r w:rsidR="00BB4B35" w:rsidRPr="00322212">
        <w:rPr>
          <w:b/>
          <w:bCs/>
          <w:color w:val="000000"/>
        </w:rPr>
        <w:t>eople</w:t>
      </w:r>
      <w:r w:rsidR="00322212" w:rsidRPr="00322212">
        <w:rPr>
          <w:b/>
          <w:bCs/>
          <w:color w:val="000000"/>
        </w:rPr>
        <w:t>.</w:t>
      </w:r>
      <w:r w:rsidR="00F826EE" w:rsidRPr="000C347F">
        <w:rPr>
          <w:color w:val="000000"/>
        </w:rPr>
        <w:t xml:space="preserve"> </w:t>
      </w:r>
      <w:r w:rsidR="00BB5330" w:rsidRPr="000C347F">
        <w:rPr>
          <w:color w:val="000000"/>
        </w:rPr>
        <w:t>Including two people on a site visit is ideal—it is just not</w:t>
      </w:r>
      <w:r w:rsidR="00963D7F">
        <w:rPr>
          <w:color w:val="000000"/>
        </w:rPr>
        <w:t xml:space="preserve"> always</w:t>
      </w:r>
      <w:r w:rsidR="00BB5330" w:rsidRPr="000C347F">
        <w:rPr>
          <w:color w:val="000000"/>
        </w:rPr>
        <w:t xml:space="preserve"> </w:t>
      </w:r>
      <w:r w:rsidR="00361526" w:rsidRPr="000C347F">
        <w:rPr>
          <w:color w:val="000000"/>
        </w:rPr>
        <w:t xml:space="preserve">practical </w:t>
      </w:r>
      <w:r w:rsidR="00BB5330" w:rsidRPr="000C347F">
        <w:rPr>
          <w:color w:val="000000"/>
        </w:rPr>
        <w:t xml:space="preserve">financially. Inviting other appropriate service providers to attend a site visit, such as County Extension agent, DVR counselor, Occupational Therapist or others </w:t>
      </w:r>
      <w:r w:rsidR="00BB4B35" w:rsidRPr="000C347F">
        <w:rPr>
          <w:color w:val="000000"/>
        </w:rPr>
        <w:t>who</w:t>
      </w:r>
      <w:r w:rsidR="00BB5330" w:rsidRPr="000C347F">
        <w:rPr>
          <w:color w:val="000000"/>
        </w:rPr>
        <w:t xml:space="preserve"> may be engaged in the client’s service delivery may be of value </w:t>
      </w:r>
      <w:r w:rsidR="00963D7F">
        <w:rPr>
          <w:color w:val="000000"/>
        </w:rPr>
        <w:t xml:space="preserve">for safety and for </w:t>
      </w:r>
      <w:r w:rsidR="00BB5330" w:rsidRPr="000C347F">
        <w:rPr>
          <w:color w:val="000000"/>
        </w:rPr>
        <w:t xml:space="preserve">overall </w:t>
      </w:r>
      <w:r w:rsidR="00963D7F">
        <w:rPr>
          <w:color w:val="000000"/>
        </w:rPr>
        <w:t xml:space="preserve">service </w:t>
      </w:r>
      <w:r w:rsidR="00BB5330" w:rsidRPr="000C347F">
        <w:rPr>
          <w:color w:val="000000"/>
        </w:rPr>
        <w:t>delivery.</w:t>
      </w:r>
      <w:r w:rsidR="00361526" w:rsidRPr="00806025">
        <w:rPr>
          <w:color w:val="000000"/>
        </w:rPr>
        <w:t xml:space="preserve"> If you cannot include two people on a site visit, </w:t>
      </w:r>
      <w:r w:rsidR="00361526" w:rsidRPr="000C347F">
        <w:rPr>
          <w:color w:val="000000"/>
        </w:rPr>
        <w:t>inform one of your AgrAbility colleagues ahead of time the name of your client with their physical address</w:t>
      </w:r>
      <w:r w:rsidR="007C1D6E" w:rsidRPr="000C347F">
        <w:rPr>
          <w:color w:val="000000"/>
        </w:rPr>
        <w:t xml:space="preserve">, </w:t>
      </w:r>
      <w:r w:rsidR="00361526" w:rsidRPr="000C347F">
        <w:rPr>
          <w:color w:val="000000"/>
        </w:rPr>
        <w:t>telephone number</w:t>
      </w:r>
      <w:r w:rsidR="007C1D6E" w:rsidRPr="000C347F">
        <w:rPr>
          <w:color w:val="000000"/>
        </w:rPr>
        <w:t>, contact information,</w:t>
      </w:r>
      <w:r w:rsidR="002C770E" w:rsidRPr="000C347F">
        <w:rPr>
          <w:color w:val="000000"/>
        </w:rPr>
        <w:t xml:space="preserve"> </w:t>
      </w:r>
      <w:r w:rsidR="00E81AA8" w:rsidRPr="000C347F">
        <w:rPr>
          <w:color w:val="000000"/>
        </w:rPr>
        <w:t xml:space="preserve">date and time you expect to </w:t>
      </w:r>
      <w:r w:rsidR="002C770E" w:rsidRPr="000C347F">
        <w:rPr>
          <w:color w:val="000000"/>
        </w:rPr>
        <w:t>be with them</w:t>
      </w:r>
      <w:r w:rsidR="00361526" w:rsidRPr="000C347F">
        <w:rPr>
          <w:color w:val="000000"/>
        </w:rPr>
        <w:t>. You might make arrangements such that your colleague calls</w:t>
      </w:r>
      <w:r w:rsidR="00E81AA8" w:rsidRPr="000C347F">
        <w:rPr>
          <w:color w:val="000000"/>
        </w:rPr>
        <w:t>, texts, or checks in with you at a specific time to make sure that things are going well</w:t>
      </w:r>
      <w:r w:rsidR="00361526" w:rsidRPr="000C347F">
        <w:rPr>
          <w:color w:val="000000"/>
        </w:rPr>
        <w:t xml:space="preserve">. </w:t>
      </w:r>
      <w:r w:rsidR="00E81AA8" w:rsidRPr="000C347F">
        <w:rPr>
          <w:color w:val="000000"/>
        </w:rPr>
        <w:t xml:space="preserve">Also, give your colleague an idea of how long you are comfortable with them not hearing from you before, during, and after your on-site visit. Everyone has different levels of comfort in farming and ranching, so minutes, hours, and days should be spelled out in advance. </w:t>
      </w:r>
      <w:r w:rsidR="00361526" w:rsidRPr="000C347F">
        <w:rPr>
          <w:color w:val="000000"/>
        </w:rPr>
        <w:t>Especially in very remote areas that have no cell phone service, a check-in system may be helpful to ensure that the AgrAbility team member is not running into travel issues.</w:t>
      </w:r>
      <w:r w:rsidR="007C1D6E" w:rsidRPr="000C347F">
        <w:rPr>
          <w:color w:val="000000"/>
        </w:rPr>
        <w:t xml:space="preserve"> </w:t>
      </w:r>
    </w:p>
    <w:p w14:paraId="13CC7543" w14:textId="77777777" w:rsidR="000C347F" w:rsidRDefault="002C770E" w:rsidP="000C347F">
      <w:pPr>
        <w:pStyle w:val="NormalWeb"/>
        <w:numPr>
          <w:ilvl w:val="0"/>
          <w:numId w:val="16"/>
        </w:numPr>
        <w:rPr>
          <w:color w:val="000000"/>
        </w:rPr>
      </w:pPr>
      <w:r w:rsidRPr="007D6985">
        <w:rPr>
          <w:b/>
          <w:bCs/>
          <w:color w:val="000000"/>
        </w:rPr>
        <w:t>Emergency Situations.</w:t>
      </w:r>
      <w:r w:rsidRPr="000C347F">
        <w:rPr>
          <w:color w:val="000000"/>
        </w:rPr>
        <w:t xml:space="preserve"> It can be helpful as a team to set up an emergency exit process with an agreed upon “SOS” Code. This can take the form of a neutral message that can be texted even if someone is viewing it such as, “Please email form 66.” If a team member receives such a text, they would know immediately to call the sender and “inform” them that there is an emergency, and we need the rural health specialist to return to the office immediately.</w:t>
      </w:r>
    </w:p>
    <w:p w14:paraId="62460BB3" w14:textId="1A85B55F" w:rsidR="00BB5330" w:rsidRPr="000C347F" w:rsidRDefault="00BB4B35" w:rsidP="000C347F">
      <w:pPr>
        <w:pStyle w:val="NormalWeb"/>
        <w:numPr>
          <w:ilvl w:val="0"/>
          <w:numId w:val="16"/>
        </w:numPr>
        <w:rPr>
          <w:color w:val="000000"/>
        </w:rPr>
      </w:pPr>
      <w:r w:rsidRPr="007D6985">
        <w:rPr>
          <w:b/>
          <w:bCs/>
          <w:color w:val="000000"/>
        </w:rPr>
        <w:t>Client Stakeholders.</w:t>
      </w:r>
      <w:r w:rsidRPr="000C347F">
        <w:rPr>
          <w:color w:val="000000"/>
        </w:rPr>
        <w:t xml:space="preserve"> </w:t>
      </w:r>
      <w:r w:rsidR="00BB5330" w:rsidRPr="000C347F">
        <w:rPr>
          <w:color w:val="000000"/>
        </w:rPr>
        <w:t xml:space="preserve">Identify with the client who else will be available on site to assist in the visit (often a spouse). This helps establish whether other people will be on the farm at the time of your visit. It is recommended that all major stakeholders aged twelve and older be invited to join at least the first on-site visit. Inclusion </w:t>
      </w:r>
      <w:r w:rsidR="002047C1" w:rsidRPr="000C347F">
        <w:rPr>
          <w:color w:val="000000"/>
        </w:rPr>
        <w:t>of</w:t>
      </w:r>
      <w:r w:rsidR="00BB5330" w:rsidRPr="000C347F">
        <w:rPr>
          <w:color w:val="000000"/>
        </w:rPr>
        <w:t xml:space="preserve"> all family members with the</w:t>
      </w:r>
      <w:r w:rsidR="002047C1" w:rsidRPr="000C347F">
        <w:rPr>
          <w:color w:val="000000"/>
        </w:rPr>
        <w:t>ir</w:t>
      </w:r>
      <w:r w:rsidR="00BB5330" w:rsidRPr="000C347F">
        <w:rPr>
          <w:color w:val="000000"/>
        </w:rPr>
        <w:t xml:space="preserve"> goals, objectives, and modifications is </w:t>
      </w:r>
      <w:r w:rsidR="00AD7943" w:rsidRPr="000C347F">
        <w:rPr>
          <w:color w:val="000000"/>
        </w:rPr>
        <w:lastRenderedPageBreak/>
        <w:t>essential</w:t>
      </w:r>
      <w:r w:rsidR="00BB5330" w:rsidRPr="000C347F">
        <w:rPr>
          <w:color w:val="000000"/>
        </w:rPr>
        <w:t xml:space="preserve"> to the success of the client. </w:t>
      </w:r>
      <w:r w:rsidR="002047C1" w:rsidRPr="000C347F">
        <w:rPr>
          <w:color w:val="000000"/>
        </w:rPr>
        <w:t xml:space="preserve">Listen to </w:t>
      </w:r>
      <w:r w:rsidR="00BB5330" w:rsidRPr="000C347F">
        <w:rPr>
          <w:color w:val="000000"/>
        </w:rPr>
        <w:t>their feedback and assur</w:t>
      </w:r>
      <w:r w:rsidR="002047C1" w:rsidRPr="000C347F">
        <w:rPr>
          <w:color w:val="000000"/>
        </w:rPr>
        <w:t>e</w:t>
      </w:r>
      <w:r w:rsidR="00BB5330" w:rsidRPr="000C347F">
        <w:rPr>
          <w:color w:val="000000"/>
        </w:rPr>
        <w:t xml:space="preserve"> them </w:t>
      </w:r>
      <w:r w:rsidR="002047C1" w:rsidRPr="000C347F">
        <w:rPr>
          <w:color w:val="000000"/>
        </w:rPr>
        <w:t xml:space="preserve">that </w:t>
      </w:r>
      <w:r w:rsidR="007F7C6B">
        <w:rPr>
          <w:color w:val="000000"/>
        </w:rPr>
        <w:t xml:space="preserve">you hear both what </w:t>
      </w:r>
      <w:r w:rsidR="00BB5330" w:rsidRPr="000C347F">
        <w:rPr>
          <w:color w:val="000000"/>
        </w:rPr>
        <w:t xml:space="preserve">they </w:t>
      </w:r>
      <w:r w:rsidR="007F7C6B">
        <w:rPr>
          <w:color w:val="000000"/>
        </w:rPr>
        <w:t>say and how they feel</w:t>
      </w:r>
      <w:r w:rsidR="00BB5330" w:rsidRPr="000C347F">
        <w:rPr>
          <w:color w:val="000000"/>
        </w:rPr>
        <w:t>.</w:t>
      </w:r>
    </w:p>
    <w:p w14:paraId="74F47F00" w14:textId="0CE9B621" w:rsidR="00BB5330" w:rsidRPr="00002BE2" w:rsidRDefault="002047C1" w:rsidP="00002BE2">
      <w:pPr>
        <w:pStyle w:val="NormalWeb"/>
        <w:numPr>
          <w:ilvl w:val="0"/>
          <w:numId w:val="16"/>
        </w:numPr>
        <w:rPr>
          <w:color w:val="000000"/>
        </w:rPr>
      </w:pPr>
      <w:r w:rsidRPr="007D6985">
        <w:rPr>
          <w:b/>
          <w:bCs/>
          <w:color w:val="000000"/>
        </w:rPr>
        <w:t>Photography and Videos.</w:t>
      </w:r>
      <w:r w:rsidRPr="00002BE2">
        <w:rPr>
          <w:color w:val="000000"/>
        </w:rPr>
        <w:t xml:space="preserve"> </w:t>
      </w:r>
      <w:r w:rsidR="00BB5330" w:rsidRPr="00002BE2">
        <w:rPr>
          <w:color w:val="000000"/>
        </w:rPr>
        <w:t>Let clients know that you will be taking photos or videos. If possible, advise clients of this prior to meeting in person and again while they are signing the Release of Information documentation so a Media Release can be signed as well. Be clear on what you want to photograph, why, and how you will use the photographs. All photos of places, person(s), etc. should be saved in a safe and confidential location.</w:t>
      </w:r>
      <w:r w:rsidR="00002BE2" w:rsidRPr="00002BE2">
        <w:rPr>
          <w:color w:val="000000"/>
        </w:rPr>
        <w:t xml:space="preserve"> If you feel unsafe, one option is to use </w:t>
      </w:r>
      <w:r w:rsidR="00BB5330" w:rsidRPr="00002BE2">
        <w:rPr>
          <w:color w:val="000000"/>
        </w:rPr>
        <w:t>video to aid in consultation with another team member</w:t>
      </w:r>
      <w:r w:rsidR="00002BE2">
        <w:rPr>
          <w:color w:val="000000"/>
        </w:rPr>
        <w:t>. It</w:t>
      </w:r>
      <w:r w:rsidR="00BB5330" w:rsidRPr="00002BE2">
        <w:rPr>
          <w:color w:val="000000"/>
        </w:rPr>
        <w:t xml:space="preserve"> is a way to have additional input in</w:t>
      </w:r>
      <w:r w:rsidR="006A0E42">
        <w:rPr>
          <w:color w:val="000000"/>
        </w:rPr>
        <w:t>to</w:t>
      </w:r>
      <w:r w:rsidR="00BB5330" w:rsidRPr="00002BE2">
        <w:rPr>
          <w:color w:val="000000"/>
        </w:rPr>
        <w:t xml:space="preserve"> the process</w:t>
      </w:r>
      <w:r w:rsidR="0025519E">
        <w:rPr>
          <w:color w:val="000000"/>
        </w:rPr>
        <w:t xml:space="preserve"> and </w:t>
      </w:r>
      <w:r w:rsidR="00B043B0">
        <w:rPr>
          <w:color w:val="000000"/>
        </w:rPr>
        <w:t xml:space="preserve">to </w:t>
      </w:r>
      <w:r w:rsidR="007C2195">
        <w:rPr>
          <w:color w:val="000000"/>
        </w:rPr>
        <w:t>get</w:t>
      </w:r>
      <w:r w:rsidR="00BB5330" w:rsidRPr="00002BE2">
        <w:rPr>
          <w:color w:val="000000"/>
        </w:rPr>
        <w:t xml:space="preserve"> more eyes on the farm and </w:t>
      </w:r>
      <w:r w:rsidR="0025519E">
        <w:rPr>
          <w:color w:val="000000"/>
        </w:rPr>
        <w:t xml:space="preserve">on </w:t>
      </w:r>
      <w:r w:rsidR="00BB5330" w:rsidRPr="00002BE2">
        <w:rPr>
          <w:color w:val="000000"/>
        </w:rPr>
        <w:t>the client. Be sure that electronic communication with a teammate does not take away from your full attention on assisting the client.</w:t>
      </w:r>
    </w:p>
    <w:p w14:paraId="1597B4FC" w14:textId="247B4FB4" w:rsidR="00642393" w:rsidRDefault="000F4901" w:rsidP="00642393">
      <w:pPr>
        <w:pStyle w:val="NormalWeb"/>
        <w:numPr>
          <w:ilvl w:val="0"/>
          <w:numId w:val="16"/>
        </w:numPr>
        <w:rPr>
          <w:color w:val="000000"/>
        </w:rPr>
      </w:pPr>
      <w:r w:rsidRPr="007D6985">
        <w:rPr>
          <w:b/>
          <w:bCs/>
          <w:color w:val="000000"/>
        </w:rPr>
        <w:t>Farm Dogs.</w:t>
      </w:r>
      <w:r w:rsidRPr="00642393">
        <w:rPr>
          <w:color w:val="000000"/>
        </w:rPr>
        <w:t xml:space="preserve"> </w:t>
      </w:r>
      <w:r w:rsidR="00BB5330" w:rsidRPr="00642393">
        <w:rPr>
          <w:color w:val="000000"/>
        </w:rPr>
        <w:t xml:space="preserve">One of the first things often encountered </w:t>
      </w:r>
      <w:r w:rsidRPr="00642393">
        <w:rPr>
          <w:color w:val="000000"/>
        </w:rPr>
        <w:t>during</w:t>
      </w:r>
      <w:r w:rsidR="00BB5330" w:rsidRPr="00642393">
        <w:rPr>
          <w:color w:val="000000"/>
        </w:rPr>
        <w:t xml:space="preserve"> an on-site visit is farm or ranch dogs. During pre-visit </w:t>
      </w:r>
      <w:r w:rsidR="007C2195">
        <w:rPr>
          <w:color w:val="000000"/>
        </w:rPr>
        <w:t xml:space="preserve">telephone </w:t>
      </w:r>
      <w:r w:rsidR="00BB5330" w:rsidRPr="00642393">
        <w:rPr>
          <w:color w:val="000000"/>
        </w:rPr>
        <w:t>conversations, inquire about dogs—</w:t>
      </w:r>
      <w:r w:rsidR="00B043B0">
        <w:rPr>
          <w:color w:val="000000"/>
        </w:rPr>
        <w:t>large</w:t>
      </w:r>
      <w:r w:rsidR="00BB5330" w:rsidRPr="00642393">
        <w:rPr>
          <w:color w:val="000000"/>
        </w:rPr>
        <w:t xml:space="preserve"> or small. </w:t>
      </w:r>
      <w:r w:rsidR="00604303">
        <w:rPr>
          <w:color w:val="000000"/>
        </w:rPr>
        <w:t>Know your comfort</w:t>
      </w:r>
      <w:r w:rsidR="0025519E">
        <w:rPr>
          <w:color w:val="000000"/>
        </w:rPr>
        <w:t xml:space="preserve"> level</w:t>
      </w:r>
      <w:r w:rsidR="00604303">
        <w:rPr>
          <w:color w:val="000000"/>
        </w:rPr>
        <w:t xml:space="preserve"> with dogs and/or other animals and</w:t>
      </w:r>
      <w:r w:rsidR="00C46084">
        <w:rPr>
          <w:color w:val="000000"/>
        </w:rPr>
        <w:t xml:space="preserve"> </w:t>
      </w:r>
      <w:r w:rsidR="00604303">
        <w:rPr>
          <w:color w:val="000000"/>
        </w:rPr>
        <w:t>r</w:t>
      </w:r>
      <w:r w:rsidR="00BB5330" w:rsidRPr="00642393">
        <w:rPr>
          <w:color w:val="000000"/>
        </w:rPr>
        <w:t>equest that the</w:t>
      </w:r>
      <w:r w:rsidRPr="00642393">
        <w:rPr>
          <w:color w:val="000000"/>
        </w:rPr>
        <w:t>y</w:t>
      </w:r>
      <w:r w:rsidR="00BB5330" w:rsidRPr="00642393">
        <w:rPr>
          <w:color w:val="000000"/>
        </w:rPr>
        <w:t xml:space="preserve"> be contained during the visit </w:t>
      </w:r>
      <w:r w:rsidR="00604303">
        <w:rPr>
          <w:color w:val="000000"/>
        </w:rPr>
        <w:t xml:space="preserve">if you are uncomfortable or if you think it will detract from your interaction with the farmer/rancher. </w:t>
      </w:r>
      <w:r w:rsidR="006911BD">
        <w:rPr>
          <w:color w:val="000000"/>
        </w:rPr>
        <w:t>Avoid getting between a dog and home</w:t>
      </w:r>
      <w:r w:rsidR="00BB5330" w:rsidRPr="00642393">
        <w:rPr>
          <w:color w:val="000000"/>
        </w:rPr>
        <w:t>.</w:t>
      </w:r>
    </w:p>
    <w:p w14:paraId="3D1ACDA5" w14:textId="0241D10F" w:rsidR="00C63332" w:rsidRDefault="006911BD" w:rsidP="00642393">
      <w:pPr>
        <w:pStyle w:val="NormalWeb"/>
        <w:numPr>
          <w:ilvl w:val="0"/>
          <w:numId w:val="16"/>
        </w:numPr>
        <w:rPr>
          <w:color w:val="000000"/>
        </w:rPr>
      </w:pPr>
      <w:r w:rsidRPr="007D6985">
        <w:rPr>
          <w:b/>
          <w:bCs/>
          <w:color w:val="000000"/>
        </w:rPr>
        <w:t xml:space="preserve">Firearms. </w:t>
      </w:r>
      <w:r>
        <w:rPr>
          <w:color w:val="000000"/>
        </w:rPr>
        <w:t xml:space="preserve">Like with dogs, you might request that firearms be contained prior to your on-site </w:t>
      </w:r>
      <w:r w:rsidRPr="006911BD">
        <w:rPr>
          <w:color w:val="000000"/>
        </w:rPr>
        <w:t>farm or ranch visit</w:t>
      </w:r>
      <w:r>
        <w:rPr>
          <w:color w:val="000000"/>
        </w:rPr>
        <w:t>.</w:t>
      </w:r>
      <w:r w:rsidRPr="006911BD">
        <w:rPr>
          <w:color w:val="000000"/>
        </w:rPr>
        <w:t xml:space="preserve"> </w:t>
      </w:r>
      <w:r w:rsidR="00AD42D1">
        <w:rPr>
          <w:color w:val="000000"/>
        </w:rPr>
        <w:t>I</w:t>
      </w:r>
      <w:r w:rsidRPr="006911BD">
        <w:rPr>
          <w:color w:val="000000"/>
        </w:rPr>
        <w:t xml:space="preserve">t is recommended that each provider consider exploring personal safety around firearms being present during a site visit. For example, </w:t>
      </w:r>
      <w:r w:rsidR="00D97FCF">
        <w:rPr>
          <w:color w:val="000000"/>
        </w:rPr>
        <w:t>do you want to request that</w:t>
      </w:r>
      <w:r w:rsidRPr="006911BD">
        <w:rPr>
          <w:color w:val="000000"/>
        </w:rPr>
        <w:t xml:space="preserve"> firearms be locked away or simply </w:t>
      </w:r>
      <w:r w:rsidR="006A0E42">
        <w:rPr>
          <w:color w:val="000000"/>
        </w:rPr>
        <w:t xml:space="preserve">be put </w:t>
      </w:r>
      <w:r w:rsidRPr="006911BD">
        <w:rPr>
          <w:color w:val="000000"/>
        </w:rPr>
        <w:t xml:space="preserve">out of sight? Everyone has a </w:t>
      </w:r>
      <w:r w:rsidR="00D97FCF">
        <w:rPr>
          <w:color w:val="000000"/>
        </w:rPr>
        <w:t>unique</w:t>
      </w:r>
      <w:r w:rsidRPr="006911BD">
        <w:rPr>
          <w:color w:val="000000"/>
        </w:rPr>
        <w:t xml:space="preserve"> perspective, and how this topic is approached with clients can affect the relationship you have with them.</w:t>
      </w:r>
      <w:r w:rsidR="00AD42D1">
        <w:rPr>
          <w:color w:val="000000"/>
        </w:rPr>
        <w:t xml:space="preserve"> </w:t>
      </w:r>
      <w:r w:rsidR="00D97FCF">
        <w:rPr>
          <w:color w:val="000000"/>
        </w:rPr>
        <w:t>If possible, you might p</w:t>
      </w:r>
      <w:r w:rsidR="00AD42D1">
        <w:rPr>
          <w:color w:val="000000"/>
        </w:rPr>
        <w:t>osition yourself so you can see the firearm at all times</w:t>
      </w:r>
      <w:r w:rsidR="00FC656E">
        <w:rPr>
          <w:color w:val="000000"/>
        </w:rPr>
        <w:t xml:space="preserve"> and so you are between it and the client</w:t>
      </w:r>
      <w:r w:rsidR="00AD42D1">
        <w:rPr>
          <w:color w:val="000000"/>
        </w:rPr>
        <w:t xml:space="preserve">. Be aware of any mental/behavioral health issues regarding high stress, anxiety, fear, </w:t>
      </w:r>
      <w:r w:rsidR="00FC656E">
        <w:rPr>
          <w:color w:val="000000"/>
        </w:rPr>
        <w:t xml:space="preserve">paranoia, </w:t>
      </w:r>
      <w:r w:rsidR="00AD42D1">
        <w:rPr>
          <w:color w:val="000000"/>
        </w:rPr>
        <w:t>depression, anger</w:t>
      </w:r>
      <w:r w:rsidR="00FC656E">
        <w:rPr>
          <w:color w:val="000000"/>
        </w:rPr>
        <w:t>, or suicidal thinking</w:t>
      </w:r>
      <w:r w:rsidR="00AD42D1">
        <w:rPr>
          <w:color w:val="000000"/>
        </w:rPr>
        <w:t>. Y</w:t>
      </w:r>
      <w:r w:rsidR="00C63332">
        <w:rPr>
          <w:color w:val="000000"/>
        </w:rPr>
        <w:t>o</w:t>
      </w:r>
      <w:r w:rsidR="00AD42D1">
        <w:rPr>
          <w:color w:val="000000"/>
        </w:rPr>
        <w:t>u might say, “Can we move over here to talk further?”</w:t>
      </w:r>
    </w:p>
    <w:p w14:paraId="7806F0E6" w14:textId="19F091EC" w:rsidR="00642393" w:rsidRPr="00BB4B35" w:rsidRDefault="00642393" w:rsidP="00642393">
      <w:pPr>
        <w:pStyle w:val="NormalWeb"/>
        <w:numPr>
          <w:ilvl w:val="0"/>
          <w:numId w:val="16"/>
        </w:numPr>
        <w:rPr>
          <w:color w:val="000000"/>
        </w:rPr>
      </w:pPr>
      <w:r w:rsidRPr="007D6985">
        <w:rPr>
          <w:b/>
          <w:bCs/>
          <w:color w:val="000000"/>
        </w:rPr>
        <w:t>Restroom.</w:t>
      </w:r>
      <w:r w:rsidRPr="00BB4B35">
        <w:rPr>
          <w:color w:val="000000"/>
        </w:rPr>
        <w:t xml:space="preserve"> Use the restroom at</w:t>
      </w:r>
      <w:r w:rsidR="00604303">
        <w:rPr>
          <w:color w:val="000000"/>
        </w:rPr>
        <w:t xml:space="preserve"> the office or</w:t>
      </w:r>
      <w:r w:rsidRPr="00BB4B35">
        <w:rPr>
          <w:color w:val="000000"/>
        </w:rPr>
        <w:t xml:space="preserve"> a local public facility on the way to your client’s ranch or farm. Entering a person’s bathroom inside their home is very personal and may not be appropriate.</w:t>
      </w:r>
    </w:p>
    <w:p w14:paraId="3D54AC97" w14:textId="315D9A76" w:rsidR="00642393" w:rsidRPr="00BB4B35" w:rsidRDefault="00642393" w:rsidP="00642393">
      <w:pPr>
        <w:pStyle w:val="NormalWeb"/>
        <w:numPr>
          <w:ilvl w:val="0"/>
          <w:numId w:val="16"/>
        </w:numPr>
        <w:rPr>
          <w:color w:val="000000"/>
        </w:rPr>
      </w:pPr>
      <w:r w:rsidRPr="007D6985">
        <w:rPr>
          <w:b/>
          <w:bCs/>
          <w:color w:val="000000"/>
        </w:rPr>
        <w:t>Outerwear.</w:t>
      </w:r>
      <w:r w:rsidRPr="00BB4B35">
        <w:rPr>
          <w:color w:val="000000"/>
        </w:rPr>
        <w:t xml:space="preserve"> </w:t>
      </w:r>
      <w:r w:rsidR="007F7C6B">
        <w:rPr>
          <w:color w:val="000000"/>
        </w:rPr>
        <w:t>Wear a</w:t>
      </w:r>
      <w:r w:rsidRPr="00BB4B35">
        <w:rPr>
          <w:color w:val="000000"/>
        </w:rPr>
        <w:t>ppropriate footwear while on site visits. It is best to bring a second set of boots or shoes, and even a change of clothes in case you get wet or dirty.</w:t>
      </w:r>
      <w:r w:rsidR="00921AD2">
        <w:rPr>
          <w:color w:val="000000"/>
        </w:rPr>
        <w:t xml:space="preserve"> Also bring hats and sunscreen.</w:t>
      </w:r>
    </w:p>
    <w:p w14:paraId="746DF6D7" w14:textId="2B78470B" w:rsidR="00642393" w:rsidRDefault="00642393" w:rsidP="00642393">
      <w:pPr>
        <w:pStyle w:val="NormalWeb"/>
        <w:numPr>
          <w:ilvl w:val="0"/>
          <w:numId w:val="16"/>
        </w:numPr>
        <w:rPr>
          <w:color w:val="000000"/>
        </w:rPr>
      </w:pPr>
      <w:r w:rsidRPr="007D6985">
        <w:rPr>
          <w:b/>
          <w:bCs/>
          <w:color w:val="000000"/>
        </w:rPr>
        <w:t>Biosecurity.</w:t>
      </w:r>
      <w:r w:rsidRPr="00BB4B35">
        <w:rPr>
          <w:color w:val="000000"/>
        </w:rPr>
        <w:t xml:space="preserve"> Do not see clients if you are sick. This could expose the client and their livestock to potential risks. Muck boots or disposable boot covers provide a sterile plastic barrier so that you neither spread disease to other farms nor bring organisms home from somewhere else. </w:t>
      </w:r>
      <w:r w:rsidR="00433B1F">
        <w:rPr>
          <w:color w:val="000000"/>
        </w:rPr>
        <w:t>A client or family member may ask you</w:t>
      </w:r>
      <w:r w:rsidRPr="00BB4B35">
        <w:rPr>
          <w:color w:val="000000"/>
        </w:rPr>
        <w:t xml:space="preserve"> to wear a </w:t>
      </w:r>
      <w:r>
        <w:rPr>
          <w:color w:val="000000"/>
        </w:rPr>
        <w:t>r</w:t>
      </w:r>
      <w:r w:rsidRPr="00BB4B35">
        <w:rPr>
          <w:color w:val="000000"/>
        </w:rPr>
        <w:t>espirator or other P</w:t>
      </w:r>
      <w:r>
        <w:rPr>
          <w:color w:val="000000"/>
        </w:rPr>
        <w:t xml:space="preserve">ersonal </w:t>
      </w:r>
      <w:r w:rsidRPr="00BB4B35">
        <w:rPr>
          <w:color w:val="000000"/>
        </w:rPr>
        <w:t>P</w:t>
      </w:r>
      <w:r>
        <w:rPr>
          <w:color w:val="000000"/>
        </w:rPr>
        <w:t xml:space="preserve">rotective </w:t>
      </w:r>
      <w:r w:rsidRPr="00BB4B35">
        <w:rPr>
          <w:color w:val="000000"/>
        </w:rPr>
        <w:t>E</w:t>
      </w:r>
      <w:r>
        <w:rPr>
          <w:color w:val="000000"/>
        </w:rPr>
        <w:t>quipment</w:t>
      </w:r>
      <w:r w:rsidR="00921AD2">
        <w:rPr>
          <w:color w:val="000000"/>
        </w:rPr>
        <w:t xml:space="preserve"> (PPE)</w:t>
      </w:r>
      <w:r w:rsidRPr="00BB4B35">
        <w:rPr>
          <w:color w:val="000000"/>
        </w:rPr>
        <w:t>. Often the client will provide the covers if necessary.</w:t>
      </w:r>
    </w:p>
    <w:p w14:paraId="1D2578BC" w14:textId="168BCDB0" w:rsidR="00B96A8A" w:rsidRDefault="00A62135" w:rsidP="00B96A8A">
      <w:pPr>
        <w:pStyle w:val="NormalWeb"/>
        <w:numPr>
          <w:ilvl w:val="0"/>
          <w:numId w:val="16"/>
        </w:numPr>
        <w:rPr>
          <w:color w:val="000000"/>
        </w:rPr>
      </w:pPr>
      <w:r w:rsidRPr="007D6985">
        <w:rPr>
          <w:b/>
          <w:bCs/>
          <w:color w:val="000000"/>
        </w:rPr>
        <w:t xml:space="preserve">Behavioral Health. </w:t>
      </w:r>
      <w:r w:rsidR="007F7C6B">
        <w:rPr>
          <w:color w:val="000000"/>
        </w:rPr>
        <w:t xml:space="preserve">Consider participating in medical aspects training regarding aggressive or agitated clients to acquire a broad understanding of disabilities and medications along with de-escalation techniques. </w:t>
      </w:r>
      <w:r w:rsidRPr="005E095D">
        <w:rPr>
          <w:color w:val="000000"/>
        </w:rPr>
        <w:t>During on-site visits, if you see signs of high stress, anger, anxiety, depression, or suicidal thinking, or if the client indicate</w:t>
      </w:r>
      <w:r w:rsidR="007F7C6B">
        <w:rPr>
          <w:color w:val="000000"/>
        </w:rPr>
        <w:t>s</w:t>
      </w:r>
      <w:r w:rsidRPr="005E095D">
        <w:rPr>
          <w:color w:val="000000"/>
        </w:rPr>
        <w:t xml:space="preserve"> elevated levels of depression, nervousness, worry, or sadness on their Quality-of-Life pretest, refer them to local behavioral health providers </w:t>
      </w:r>
      <w:r w:rsidRPr="005E095D">
        <w:rPr>
          <w:color w:val="000000"/>
        </w:rPr>
        <w:lastRenderedPageBreak/>
        <w:t>immediately</w:t>
      </w:r>
      <w:r w:rsidR="00604303">
        <w:rPr>
          <w:color w:val="000000"/>
        </w:rPr>
        <w:t xml:space="preserve"> and do not leave the client until you feel they are no longer suicidal or in the care of an appropriate medical provider</w:t>
      </w:r>
      <w:r w:rsidRPr="005E095D">
        <w:rPr>
          <w:color w:val="000000"/>
        </w:rPr>
        <w:t>. Provide each client with a list of local physical and psychological resources at time of visit.</w:t>
      </w:r>
    </w:p>
    <w:p w14:paraId="2A871EDB" w14:textId="06AFC683" w:rsidR="00C63332" w:rsidRDefault="00C63332" w:rsidP="00B96A8A">
      <w:pPr>
        <w:pStyle w:val="NormalWeb"/>
        <w:numPr>
          <w:ilvl w:val="0"/>
          <w:numId w:val="16"/>
        </w:numPr>
        <w:rPr>
          <w:color w:val="000000"/>
        </w:rPr>
      </w:pPr>
      <w:r w:rsidRPr="007D6985">
        <w:rPr>
          <w:b/>
          <w:bCs/>
          <w:color w:val="000000"/>
        </w:rPr>
        <w:t>Duty to Report.</w:t>
      </w:r>
      <w:r>
        <w:rPr>
          <w:color w:val="000000"/>
        </w:rPr>
        <w:t xml:space="preserve"> If you see or suspect abuse or neglect of people or animals, ask your AgrAbility team what is your duty to report and to whom? When? Find out what your duty </w:t>
      </w:r>
      <w:r w:rsidR="006A0E42">
        <w:rPr>
          <w:color w:val="000000"/>
        </w:rPr>
        <w:t xml:space="preserve">is </w:t>
      </w:r>
      <w:r>
        <w:rPr>
          <w:color w:val="000000"/>
        </w:rPr>
        <w:t>to report suspected abuse, neglect, methamphetamine production, etc.</w:t>
      </w:r>
    </w:p>
    <w:p w14:paraId="04FD7BDE" w14:textId="62A183FB" w:rsidR="00C63332" w:rsidRPr="00AD7943" w:rsidRDefault="00D5132E" w:rsidP="00B96A8A">
      <w:pPr>
        <w:pStyle w:val="NormalWeb"/>
        <w:numPr>
          <w:ilvl w:val="0"/>
          <w:numId w:val="16"/>
        </w:numPr>
        <w:rPr>
          <w:color w:val="000000"/>
        </w:rPr>
      </w:pPr>
      <w:r w:rsidRPr="007D6985">
        <w:rPr>
          <w:b/>
          <w:bCs/>
          <w:color w:val="000000"/>
        </w:rPr>
        <w:t xml:space="preserve">Unwanted </w:t>
      </w:r>
      <w:r w:rsidR="00C63332" w:rsidRPr="007D6985">
        <w:rPr>
          <w:b/>
          <w:bCs/>
          <w:color w:val="000000"/>
        </w:rPr>
        <w:t>Sexual Advances.</w:t>
      </w:r>
      <w:r w:rsidR="00C63332">
        <w:rPr>
          <w:color w:val="000000"/>
        </w:rPr>
        <w:t xml:space="preserve"> Ahead of time </w:t>
      </w:r>
      <w:r w:rsidR="003A0569">
        <w:rPr>
          <w:color w:val="000000"/>
        </w:rPr>
        <w:t xml:space="preserve">take a </w:t>
      </w:r>
      <w:r w:rsidR="00C63332">
        <w:rPr>
          <w:color w:val="000000"/>
        </w:rPr>
        <w:t>basic safety or self-defense c</w:t>
      </w:r>
      <w:r w:rsidR="003A0569">
        <w:rPr>
          <w:color w:val="000000"/>
        </w:rPr>
        <w:t>ourse to defend yourself if necessary</w:t>
      </w:r>
      <w:r w:rsidR="00C63332">
        <w:rPr>
          <w:color w:val="000000"/>
        </w:rPr>
        <w:t>. Role play with AgrAbility team members how to deflect sexual advances.</w:t>
      </w:r>
      <w:r>
        <w:rPr>
          <w:color w:val="000000"/>
        </w:rPr>
        <w:t xml:space="preserve"> </w:t>
      </w:r>
      <w:r w:rsidR="003A0569">
        <w:rPr>
          <w:color w:val="000000"/>
        </w:rPr>
        <w:t xml:space="preserve">Practice being assertive. </w:t>
      </w:r>
      <w:r>
        <w:rPr>
          <w:color w:val="000000"/>
        </w:rPr>
        <w:t>When entering a building, always make sure the rancher</w:t>
      </w:r>
      <w:r w:rsidR="0025519E">
        <w:rPr>
          <w:color w:val="000000"/>
        </w:rPr>
        <w:t xml:space="preserve"> or </w:t>
      </w:r>
      <w:r>
        <w:rPr>
          <w:color w:val="000000"/>
        </w:rPr>
        <w:t xml:space="preserve">farmer enters the doorway before you. </w:t>
      </w:r>
      <w:r w:rsidR="007F7C6B">
        <w:rPr>
          <w:color w:val="000000"/>
        </w:rPr>
        <w:t xml:space="preserve">Don’t hesitate to react strongly with a forceful, “No!” </w:t>
      </w:r>
      <w:r>
        <w:rPr>
          <w:color w:val="000000"/>
        </w:rPr>
        <w:t xml:space="preserve">Make sure you position yourself between the client and the doorway. Back away. Move closer to the doorway so you can escape if necessary. Some things you might say are: “I am uncomfortable with what you are saying </w:t>
      </w:r>
      <w:r w:rsidR="0025519E">
        <w:rPr>
          <w:color w:val="000000"/>
        </w:rPr>
        <w:t>and</w:t>
      </w:r>
      <w:r>
        <w:rPr>
          <w:color w:val="000000"/>
        </w:rPr>
        <w:t xml:space="preserve"> doing. If you continue, I will not be able to provide you with what you want and need to continue farming or ranching.” Call your supervisor or AgrAbility team member immediately</w:t>
      </w:r>
      <w:r w:rsidR="007D6985">
        <w:rPr>
          <w:color w:val="000000"/>
        </w:rPr>
        <w:t>.</w:t>
      </w:r>
      <w:r>
        <w:rPr>
          <w:color w:val="000000"/>
        </w:rPr>
        <w:t xml:space="preserve"> Document what happened. </w:t>
      </w:r>
      <w:r w:rsidR="006A0E42">
        <w:rPr>
          <w:color w:val="000000"/>
        </w:rPr>
        <w:t>Work with your program administrators on how to proceed with service delivery with this client to assure your safety and comfort level.</w:t>
      </w:r>
    </w:p>
    <w:p w14:paraId="347E63A7" w14:textId="603FE43B" w:rsidR="00B96A8A" w:rsidRPr="00B96A8A" w:rsidRDefault="00B96A8A" w:rsidP="00B96A8A">
      <w:pPr>
        <w:pStyle w:val="NormalWeb"/>
        <w:rPr>
          <w:b/>
          <w:bCs/>
          <w:color w:val="000000"/>
        </w:rPr>
      </w:pPr>
      <w:r>
        <w:rPr>
          <w:b/>
          <w:bCs/>
          <w:color w:val="000000"/>
        </w:rPr>
        <w:t>During Your On-Site Visit.</w:t>
      </w:r>
    </w:p>
    <w:p w14:paraId="72CA9C2C" w14:textId="6CE9F775" w:rsidR="00BB5330" w:rsidRPr="00921AD2" w:rsidRDefault="00642393" w:rsidP="00642393">
      <w:pPr>
        <w:pStyle w:val="NormalWeb"/>
        <w:numPr>
          <w:ilvl w:val="0"/>
          <w:numId w:val="16"/>
        </w:numPr>
        <w:rPr>
          <w:color w:val="000000"/>
        </w:rPr>
      </w:pPr>
      <w:r w:rsidRPr="007D6985">
        <w:rPr>
          <w:b/>
          <w:bCs/>
          <w:color w:val="000000"/>
        </w:rPr>
        <w:t>Vehicle Placement.</w:t>
      </w:r>
      <w:r>
        <w:rPr>
          <w:color w:val="000000"/>
        </w:rPr>
        <w:t xml:space="preserve"> </w:t>
      </w:r>
      <w:r w:rsidR="00BB5330" w:rsidRPr="00642393">
        <w:rPr>
          <w:color w:val="000000"/>
        </w:rPr>
        <w:t>Any time you drive to a farm or ranch, park your vehicle to make a direct exit (</w:t>
      </w:r>
      <w:r w:rsidR="00BB5330" w:rsidRPr="00921AD2">
        <w:rPr>
          <w:color w:val="000000"/>
        </w:rPr>
        <w:t>not in a position where you must back up), leave it unlocked, and keep your car keys and phone in your possession and readily accessible.</w:t>
      </w:r>
    </w:p>
    <w:p w14:paraId="63E9A5B8" w14:textId="77777777" w:rsidR="007C1D6E" w:rsidRDefault="00921AD2" w:rsidP="00642393">
      <w:pPr>
        <w:pStyle w:val="NormalWeb"/>
        <w:numPr>
          <w:ilvl w:val="0"/>
          <w:numId w:val="16"/>
        </w:numPr>
        <w:rPr>
          <w:color w:val="000000"/>
        </w:rPr>
      </w:pPr>
      <w:r w:rsidRPr="007D6985">
        <w:rPr>
          <w:b/>
          <w:bCs/>
          <w:color w:val="000000"/>
        </w:rPr>
        <w:t>Check-Ins.</w:t>
      </w:r>
      <w:r w:rsidRPr="00921AD2">
        <w:rPr>
          <w:color w:val="000000"/>
        </w:rPr>
        <w:t xml:space="preserve"> When you arrive at the farm or ranch, check-in with your co-workers so everyone on the team is aware of where you are should an emergency arise</w:t>
      </w:r>
      <w:r w:rsidR="007C1D6E">
        <w:rPr>
          <w:color w:val="000000"/>
        </w:rPr>
        <w:t>.</w:t>
      </w:r>
    </w:p>
    <w:p w14:paraId="6FC1481F" w14:textId="39B380C6" w:rsidR="00BB5330" w:rsidRDefault="00642393" w:rsidP="00642393">
      <w:pPr>
        <w:pStyle w:val="NormalWeb"/>
        <w:numPr>
          <w:ilvl w:val="0"/>
          <w:numId w:val="16"/>
        </w:numPr>
        <w:rPr>
          <w:color w:val="000000"/>
        </w:rPr>
      </w:pPr>
      <w:r w:rsidRPr="007D6985">
        <w:rPr>
          <w:b/>
          <w:bCs/>
          <w:color w:val="000000"/>
        </w:rPr>
        <w:t>Viewing Points.</w:t>
      </w:r>
      <w:r w:rsidRPr="00921AD2">
        <w:rPr>
          <w:color w:val="000000"/>
        </w:rPr>
        <w:t xml:space="preserve"> </w:t>
      </w:r>
      <w:r w:rsidR="00BB5330" w:rsidRPr="00921AD2">
        <w:rPr>
          <w:color w:val="000000"/>
        </w:rPr>
        <w:t>Position yourself so you always have a direct exit (usually accomplished by which</w:t>
      </w:r>
      <w:r w:rsidR="00BB5330" w:rsidRPr="00642393">
        <w:rPr>
          <w:color w:val="000000"/>
        </w:rPr>
        <w:t xml:space="preserve"> chair you choose to sit in), and if you and the client are in movement around the farm or</w:t>
      </w:r>
      <w:r w:rsidRPr="00642393">
        <w:rPr>
          <w:color w:val="000000"/>
        </w:rPr>
        <w:t xml:space="preserve"> </w:t>
      </w:r>
      <w:r w:rsidR="00BB5330" w:rsidRPr="00642393">
        <w:rPr>
          <w:color w:val="000000"/>
        </w:rPr>
        <w:t>ranch and through buildings, always position yourself so the client is not between you and the exit.</w:t>
      </w:r>
    </w:p>
    <w:p w14:paraId="64F8C200" w14:textId="28F7112E" w:rsidR="00BB5330" w:rsidRDefault="00642393" w:rsidP="00642393">
      <w:pPr>
        <w:pStyle w:val="NormalWeb"/>
        <w:numPr>
          <w:ilvl w:val="0"/>
          <w:numId w:val="16"/>
        </w:numPr>
        <w:rPr>
          <w:color w:val="000000"/>
        </w:rPr>
      </w:pPr>
      <w:r w:rsidRPr="007D6985">
        <w:rPr>
          <w:b/>
          <w:bCs/>
          <w:color w:val="000000"/>
        </w:rPr>
        <w:t>Inside the Home.</w:t>
      </w:r>
      <w:r>
        <w:rPr>
          <w:color w:val="000000"/>
        </w:rPr>
        <w:t xml:space="preserve"> </w:t>
      </w:r>
      <w:r w:rsidR="00BB5330" w:rsidRPr="00642393">
        <w:rPr>
          <w:color w:val="000000"/>
        </w:rPr>
        <w:t>Unless there is a home modification assessment planned, it is preferable to stay outside on your first visit. Once you have established a relationship with your client, then consider entering the home</w:t>
      </w:r>
      <w:r>
        <w:rPr>
          <w:color w:val="000000"/>
        </w:rPr>
        <w:t xml:space="preserve"> if invited to do so</w:t>
      </w:r>
      <w:r w:rsidR="00BB5330" w:rsidRPr="00642393">
        <w:rPr>
          <w:color w:val="000000"/>
        </w:rPr>
        <w:t>.</w:t>
      </w:r>
    </w:p>
    <w:p w14:paraId="4F2D7621" w14:textId="4AF4E08C" w:rsidR="00A13BEE" w:rsidRDefault="00921AD2" w:rsidP="0027328A">
      <w:pPr>
        <w:pStyle w:val="NormalWeb"/>
        <w:numPr>
          <w:ilvl w:val="0"/>
          <w:numId w:val="16"/>
        </w:numPr>
        <w:rPr>
          <w:color w:val="000000"/>
        </w:rPr>
      </w:pPr>
      <w:r w:rsidRPr="007D6985">
        <w:rPr>
          <w:b/>
          <w:bCs/>
          <w:color w:val="000000"/>
        </w:rPr>
        <w:t xml:space="preserve">Alcohol and Other </w:t>
      </w:r>
      <w:r w:rsidR="0027328A" w:rsidRPr="007D6985">
        <w:rPr>
          <w:b/>
          <w:bCs/>
          <w:color w:val="000000"/>
        </w:rPr>
        <w:t>Drug Paraphernalia.</w:t>
      </w:r>
      <w:r w:rsidR="0027328A">
        <w:rPr>
          <w:color w:val="000000"/>
        </w:rPr>
        <w:t xml:space="preserve"> </w:t>
      </w:r>
      <w:r w:rsidR="00C63332">
        <w:rPr>
          <w:color w:val="000000"/>
        </w:rPr>
        <w:t>If</w:t>
      </w:r>
      <w:r w:rsidR="00BB5330" w:rsidRPr="0027328A">
        <w:rPr>
          <w:color w:val="000000"/>
        </w:rPr>
        <w:t xml:space="preserve"> you encounter drug paraphernalia visible in the client’s home, respectfully request</w:t>
      </w:r>
      <w:r w:rsidR="007F7C6B">
        <w:rPr>
          <w:color w:val="000000"/>
        </w:rPr>
        <w:t>, “Could we move outside?” A</w:t>
      </w:r>
      <w:r w:rsidR="00BB5330" w:rsidRPr="0027328A">
        <w:rPr>
          <w:color w:val="000000"/>
        </w:rPr>
        <w:t xml:space="preserve">dvise the client that such items must be removed before a second visit </w:t>
      </w:r>
      <w:r w:rsidR="00AD7943">
        <w:rPr>
          <w:color w:val="000000"/>
        </w:rPr>
        <w:t>will</w:t>
      </w:r>
      <w:r w:rsidR="00BB5330" w:rsidRPr="0027328A">
        <w:rPr>
          <w:color w:val="000000"/>
        </w:rPr>
        <w:t xml:space="preserve"> be scheduled.</w:t>
      </w:r>
      <w:r>
        <w:rPr>
          <w:color w:val="000000"/>
        </w:rPr>
        <w:t xml:space="preserve"> If someone is intoxicated or otherwise visibly impaired, consider rescheduling the appointment.</w:t>
      </w:r>
      <w:r w:rsidR="00604303">
        <w:rPr>
          <w:color w:val="000000"/>
        </w:rPr>
        <w:t xml:space="preserve"> </w:t>
      </w:r>
      <w:r w:rsidR="00C63332">
        <w:rPr>
          <w:color w:val="000000"/>
        </w:rPr>
        <w:t>You might say, “Because of the importance of what we need to discuss today, I respectfully request that any bongs or substances be put away and that we go outside to talk further.”</w:t>
      </w:r>
    </w:p>
    <w:p w14:paraId="349B423A" w14:textId="7F39FB2F" w:rsidR="00BB5330" w:rsidRDefault="00A13BEE" w:rsidP="0027328A">
      <w:pPr>
        <w:pStyle w:val="NormalWeb"/>
        <w:numPr>
          <w:ilvl w:val="0"/>
          <w:numId w:val="16"/>
        </w:numPr>
        <w:rPr>
          <w:color w:val="000000"/>
        </w:rPr>
      </w:pPr>
      <w:r w:rsidRPr="007D6985">
        <w:rPr>
          <w:b/>
          <w:bCs/>
          <w:color w:val="000000"/>
        </w:rPr>
        <w:t>Aggressive or Agitated Clients.</w:t>
      </w:r>
      <w:r>
        <w:rPr>
          <w:color w:val="000000"/>
        </w:rPr>
        <w:t xml:space="preserve"> If at any time during your on-site visit, the hair on the back of your neck rises and you feel unsafe, do not challenge your client. Do not argue. You might say: “I respect you and your values. I will not engage in political or health care discussion. I am here to assist you in continuing to farm or </w:t>
      </w:r>
      <w:r>
        <w:rPr>
          <w:color w:val="000000"/>
        </w:rPr>
        <w:lastRenderedPageBreak/>
        <w:t xml:space="preserve">ranch.” You might consider carrying a cooler of </w:t>
      </w:r>
      <w:proofErr w:type="gramStart"/>
      <w:r>
        <w:rPr>
          <w:color w:val="000000"/>
        </w:rPr>
        <w:t>ice cold</w:t>
      </w:r>
      <w:proofErr w:type="gramEnd"/>
      <w:r>
        <w:rPr>
          <w:color w:val="000000"/>
        </w:rPr>
        <w:t xml:space="preserve"> water bottles. You might offer your agitated client a bottle of cool water to </w:t>
      </w:r>
      <w:r w:rsidR="00311D00">
        <w:rPr>
          <w:color w:val="000000"/>
        </w:rPr>
        <w:t xml:space="preserve">defuse the situation and to re-direct </w:t>
      </w:r>
      <w:r w:rsidR="007D6985">
        <w:rPr>
          <w:color w:val="000000"/>
        </w:rPr>
        <w:t xml:space="preserve">their </w:t>
      </w:r>
      <w:r w:rsidR="00311D00">
        <w:rPr>
          <w:color w:val="000000"/>
        </w:rPr>
        <w:t>attention</w:t>
      </w:r>
      <w:r>
        <w:rPr>
          <w:color w:val="000000"/>
        </w:rPr>
        <w:t>. It gi</w:t>
      </w:r>
      <w:r w:rsidR="00311D00">
        <w:rPr>
          <w:color w:val="000000"/>
        </w:rPr>
        <w:t>v</w:t>
      </w:r>
      <w:r>
        <w:rPr>
          <w:color w:val="000000"/>
        </w:rPr>
        <w:t>es them something else to manipulate. But if you still</w:t>
      </w:r>
      <w:r w:rsidR="00311D00">
        <w:rPr>
          <w:color w:val="000000"/>
        </w:rPr>
        <w:t xml:space="preserve"> feel unsafe, get in your car, leave immediately, and drive to a safe place. Call your AgrAbility team member or supervisor. Document your experience. Decide together whether or not you will continue with the client.</w:t>
      </w:r>
      <w:r w:rsidR="00C63332">
        <w:rPr>
          <w:color w:val="000000"/>
        </w:rPr>
        <w:t xml:space="preserve"> </w:t>
      </w:r>
    </w:p>
    <w:p w14:paraId="43488283" w14:textId="7AFFB7BD" w:rsidR="00BB5330" w:rsidRDefault="009A70A5" w:rsidP="009A70A5">
      <w:pPr>
        <w:pStyle w:val="NormalWeb"/>
        <w:numPr>
          <w:ilvl w:val="0"/>
          <w:numId w:val="16"/>
        </w:numPr>
        <w:rPr>
          <w:color w:val="000000"/>
        </w:rPr>
      </w:pPr>
      <w:r w:rsidRPr="007D6985">
        <w:rPr>
          <w:b/>
          <w:bCs/>
          <w:color w:val="000000"/>
        </w:rPr>
        <w:t>Chairs.</w:t>
      </w:r>
      <w:r>
        <w:rPr>
          <w:color w:val="000000"/>
        </w:rPr>
        <w:t xml:space="preserve"> </w:t>
      </w:r>
      <w:r w:rsidR="00BB5330" w:rsidRPr="009A70A5">
        <w:rPr>
          <w:color w:val="000000"/>
        </w:rPr>
        <w:t xml:space="preserve">While bugs are simply a part of farm or ranch life, it is best to sit on hard back chairs. That way there is no risk of transferring bugs from the client’s house to the </w:t>
      </w:r>
      <w:r w:rsidR="00921AD2">
        <w:rPr>
          <w:color w:val="000000"/>
        </w:rPr>
        <w:t xml:space="preserve">vehicle, </w:t>
      </w:r>
      <w:r w:rsidR="00BB5330" w:rsidRPr="009A70A5">
        <w:rPr>
          <w:color w:val="000000"/>
        </w:rPr>
        <w:t>office, or back to your own home. Consider staying outside the entire time if possible.</w:t>
      </w:r>
    </w:p>
    <w:p w14:paraId="4FC3B474" w14:textId="39E3BAAA" w:rsidR="00BB5330" w:rsidRDefault="009C3E0F" w:rsidP="009C3E0F">
      <w:pPr>
        <w:pStyle w:val="NormalWeb"/>
        <w:numPr>
          <w:ilvl w:val="0"/>
          <w:numId w:val="16"/>
        </w:numPr>
        <w:rPr>
          <w:color w:val="000000"/>
        </w:rPr>
      </w:pPr>
      <w:r w:rsidRPr="007D6985">
        <w:rPr>
          <w:b/>
          <w:bCs/>
          <w:color w:val="000000"/>
        </w:rPr>
        <w:t>Odors.</w:t>
      </w:r>
      <w:r>
        <w:rPr>
          <w:color w:val="000000"/>
        </w:rPr>
        <w:t xml:space="preserve"> </w:t>
      </w:r>
      <w:r w:rsidR="00BB5330" w:rsidRPr="009C3E0F">
        <w:rPr>
          <w:color w:val="000000"/>
        </w:rPr>
        <w:t>Do not be surprised or taken aback by the smells of a farm or ranch. To alleviate noxious odors, learn the art of “mouth breathing.” One trick of the trade is to use Vicks VapoRub. One small dab in each nostril masks many odors. Do not be offended by smells or things you may see, like dead or decaying animals, manure, rotting fruit, vegetables, eggs, spoiled milk, etc.</w:t>
      </w:r>
    </w:p>
    <w:p w14:paraId="21EEB051" w14:textId="14DECE02" w:rsidR="00BB5330" w:rsidRDefault="009C3E0F" w:rsidP="009C3E0F">
      <w:pPr>
        <w:pStyle w:val="NormalWeb"/>
        <w:numPr>
          <w:ilvl w:val="0"/>
          <w:numId w:val="16"/>
        </w:numPr>
        <w:rPr>
          <w:color w:val="000000"/>
        </w:rPr>
      </w:pPr>
      <w:r w:rsidRPr="007D6985">
        <w:rPr>
          <w:b/>
          <w:bCs/>
          <w:color w:val="000000"/>
        </w:rPr>
        <w:t>Equipment.</w:t>
      </w:r>
      <w:r>
        <w:rPr>
          <w:color w:val="000000"/>
        </w:rPr>
        <w:t xml:space="preserve"> </w:t>
      </w:r>
      <w:r w:rsidR="00BB5330" w:rsidRPr="009C3E0F">
        <w:rPr>
          <w:color w:val="000000"/>
        </w:rPr>
        <w:t xml:space="preserve">Do not be an extra rider on any equipment unless there </w:t>
      </w:r>
      <w:r>
        <w:rPr>
          <w:color w:val="000000"/>
        </w:rPr>
        <w:t>is</w:t>
      </w:r>
      <w:r w:rsidR="00BB5330" w:rsidRPr="009C3E0F">
        <w:rPr>
          <w:color w:val="000000"/>
        </w:rPr>
        <w:t xml:space="preserve"> designated seating.</w:t>
      </w:r>
    </w:p>
    <w:p w14:paraId="5CEED5A9" w14:textId="2C54F0DE" w:rsidR="00BB5330" w:rsidRDefault="00C178EB" w:rsidP="00C178EB">
      <w:pPr>
        <w:pStyle w:val="NormalWeb"/>
        <w:numPr>
          <w:ilvl w:val="0"/>
          <w:numId w:val="16"/>
        </w:numPr>
        <w:rPr>
          <w:color w:val="000000"/>
        </w:rPr>
      </w:pPr>
      <w:r w:rsidRPr="006A0E42">
        <w:rPr>
          <w:b/>
          <w:bCs/>
          <w:color w:val="000000"/>
        </w:rPr>
        <w:t>Information.</w:t>
      </w:r>
      <w:r>
        <w:rPr>
          <w:color w:val="000000"/>
        </w:rPr>
        <w:t xml:space="preserve"> </w:t>
      </w:r>
      <w:r w:rsidR="00BB5330" w:rsidRPr="00C178EB">
        <w:rPr>
          <w:color w:val="000000"/>
        </w:rPr>
        <w:t xml:space="preserve">Do not pretend you know something </w:t>
      </w:r>
      <w:r w:rsidR="00253251">
        <w:rPr>
          <w:color w:val="000000"/>
        </w:rPr>
        <w:t xml:space="preserve">that </w:t>
      </w:r>
      <w:r w:rsidR="00BB5330" w:rsidRPr="00C178EB">
        <w:rPr>
          <w:color w:val="000000"/>
        </w:rPr>
        <w:t>you do not. Be honest and open about your knowledge and your comfort level. Most folks want to teach or help you build on your knowledge.</w:t>
      </w:r>
    </w:p>
    <w:p w14:paraId="23715DFB" w14:textId="2181816B" w:rsidR="00BB5330" w:rsidRDefault="005E095D" w:rsidP="005E095D">
      <w:pPr>
        <w:pStyle w:val="NormalWeb"/>
        <w:numPr>
          <w:ilvl w:val="0"/>
          <w:numId w:val="16"/>
        </w:numPr>
        <w:rPr>
          <w:color w:val="000000"/>
        </w:rPr>
      </w:pPr>
      <w:r w:rsidRPr="007D6985">
        <w:rPr>
          <w:b/>
          <w:bCs/>
          <w:color w:val="000000"/>
        </w:rPr>
        <w:t>Questions.</w:t>
      </w:r>
      <w:r>
        <w:rPr>
          <w:color w:val="000000"/>
        </w:rPr>
        <w:t xml:space="preserve"> </w:t>
      </w:r>
      <w:r w:rsidR="00BB5330" w:rsidRPr="005E095D">
        <w:rPr>
          <w:color w:val="000000"/>
        </w:rPr>
        <w:t xml:space="preserve">If a question arises related to why something is done a certain way, especially if it is related to a modification </w:t>
      </w:r>
      <w:r w:rsidR="00A62135">
        <w:rPr>
          <w:color w:val="000000"/>
        </w:rPr>
        <w:t>of</w:t>
      </w:r>
      <w:r w:rsidR="00BB5330" w:rsidRPr="005E095D">
        <w:rPr>
          <w:color w:val="000000"/>
        </w:rPr>
        <w:t xml:space="preserve"> a task</w:t>
      </w:r>
      <w:r w:rsidR="00A62135">
        <w:rPr>
          <w:color w:val="000000"/>
        </w:rPr>
        <w:t xml:space="preserve"> to accommodate</w:t>
      </w:r>
      <w:r w:rsidR="00BB5330" w:rsidRPr="005E095D">
        <w:rPr>
          <w:color w:val="000000"/>
        </w:rPr>
        <w:t xml:space="preserve"> </w:t>
      </w:r>
      <w:r w:rsidR="00AD7943">
        <w:rPr>
          <w:color w:val="000000"/>
        </w:rPr>
        <w:t xml:space="preserve">a </w:t>
      </w:r>
      <w:r w:rsidR="00BB5330" w:rsidRPr="005E095D">
        <w:rPr>
          <w:color w:val="000000"/>
        </w:rPr>
        <w:t>disability, illness, or condition, ask in a polite and respectful way. However, do not question a person on how they maintain property, equipment, animals, kids, parents, etc. Do point out potential workplace hazard</w:t>
      </w:r>
      <w:r w:rsidR="00A62135">
        <w:rPr>
          <w:color w:val="000000"/>
        </w:rPr>
        <w:t>s</w:t>
      </w:r>
      <w:r w:rsidR="00BB5330" w:rsidRPr="005E095D">
        <w:rPr>
          <w:color w:val="000000"/>
        </w:rPr>
        <w:t>.</w:t>
      </w:r>
    </w:p>
    <w:p w14:paraId="4737FC1E" w14:textId="74CD30B9" w:rsidR="00AB200E" w:rsidRPr="00AB200E" w:rsidRDefault="005E095D" w:rsidP="00AB200E">
      <w:pPr>
        <w:pStyle w:val="NormalWeb"/>
        <w:numPr>
          <w:ilvl w:val="0"/>
          <w:numId w:val="16"/>
        </w:numPr>
        <w:rPr>
          <w:color w:val="000000"/>
        </w:rPr>
      </w:pPr>
      <w:r w:rsidRPr="007D6985">
        <w:rPr>
          <w:b/>
          <w:bCs/>
          <w:color w:val="000000"/>
        </w:rPr>
        <w:t>Recommendations/Affirmations.</w:t>
      </w:r>
      <w:r>
        <w:rPr>
          <w:color w:val="000000"/>
        </w:rPr>
        <w:t xml:space="preserve"> </w:t>
      </w:r>
      <w:r w:rsidR="00BB5330" w:rsidRPr="005E095D">
        <w:rPr>
          <w:color w:val="000000"/>
        </w:rPr>
        <w:t xml:space="preserve">Do not recommend or affirm </w:t>
      </w:r>
      <w:r w:rsidR="00A62135">
        <w:rPr>
          <w:color w:val="000000"/>
        </w:rPr>
        <w:t xml:space="preserve">that </w:t>
      </w:r>
      <w:r w:rsidR="00BB5330" w:rsidRPr="005E095D">
        <w:rPr>
          <w:color w:val="000000"/>
        </w:rPr>
        <w:t>hazardous techniques or devices be used. Do not let your recommendations exceed the scope of your expertise.</w:t>
      </w:r>
    </w:p>
    <w:p w14:paraId="6F6E19BE" w14:textId="193592F8" w:rsidR="00AB200E" w:rsidRPr="00AB200E" w:rsidRDefault="00AB200E" w:rsidP="00AB200E">
      <w:pPr>
        <w:pStyle w:val="NormalWeb"/>
        <w:rPr>
          <w:color w:val="000000"/>
        </w:rPr>
      </w:pPr>
      <w:r w:rsidRPr="00AB200E">
        <w:rPr>
          <w:b/>
          <w:bCs/>
          <w:color w:val="000000"/>
        </w:rPr>
        <w:t>Additional Resources.</w:t>
      </w:r>
    </w:p>
    <w:p w14:paraId="027BF6C0" w14:textId="0FB74DF1" w:rsidR="008C279F" w:rsidRPr="00257E3C" w:rsidRDefault="008C279F" w:rsidP="00257E3C">
      <w:pPr>
        <w:pStyle w:val="NormalWeb"/>
        <w:numPr>
          <w:ilvl w:val="0"/>
          <w:numId w:val="16"/>
        </w:numPr>
        <w:rPr>
          <w:b/>
          <w:bCs/>
          <w:color w:val="000000"/>
        </w:rPr>
      </w:pPr>
      <w:r>
        <w:rPr>
          <w:color w:val="000000"/>
        </w:rPr>
        <w:t>National AgrAbility Project. (</w:t>
      </w:r>
      <w:r w:rsidR="00B95A1C">
        <w:rPr>
          <w:color w:val="000000"/>
        </w:rPr>
        <w:t>2021</w:t>
      </w:r>
      <w:r>
        <w:rPr>
          <w:color w:val="000000"/>
        </w:rPr>
        <w:t xml:space="preserve">). Conducting </w:t>
      </w:r>
      <w:r w:rsidR="00B95A1C">
        <w:rPr>
          <w:color w:val="000000"/>
        </w:rPr>
        <w:t>a</w:t>
      </w:r>
      <w:r>
        <w:rPr>
          <w:color w:val="000000"/>
        </w:rPr>
        <w:t xml:space="preserve">gricultural worksite assessment </w:t>
      </w:r>
      <w:r w:rsidR="00B95A1C">
        <w:rPr>
          <w:color w:val="000000"/>
        </w:rPr>
        <w:t>w</w:t>
      </w:r>
      <w:r>
        <w:rPr>
          <w:color w:val="000000"/>
        </w:rPr>
        <w:t xml:space="preserve">orkbook. Cf. </w:t>
      </w:r>
      <w:r w:rsidR="00B95A1C">
        <w:rPr>
          <w:color w:val="000000"/>
        </w:rPr>
        <w:t>Chapter 2</w:t>
      </w:r>
      <w:r>
        <w:rPr>
          <w:color w:val="000000"/>
        </w:rPr>
        <w:t xml:space="preserve"> on “Preparing for and Conducting a Worksite Assessment” </w:t>
      </w:r>
      <w:r w:rsidR="00B95A1C">
        <w:rPr>
          <w:color w:val="000000"/>
        </w:rPr>
        <w:t>and especially</w:t>
      </w:r>
      <w:r>
        <w:rPr>
          <w:color w:val="000000"/>
        </w:rPr>
        <w:t xml:space="preserve"> “Additional On</w:t>
      </w:r>
      <w:r w:rsidR="00B95A1C">
        <w:rPr>
          <w:color w:val="000000"/>
        </w:rPr>
        <w:t>-S</w:t>
      </w:r>
      <w:r>
        <w:rPr>
          <w:color w:val="000000"/>
        </w:rPr>
        <w:t>ite Visit Tips and Cautions”</w:t>
      </w:r>
      <w:r w:rsidR="00B95A1C">
        <w:rPr>
          <w:color w:val="000000"/>
        </w:rPr>
        <w:t xml:space="preserve"> on pp. 14-15. Retrieved October 31, </w:t>
      </w:r>
      <w:r w:rsidR="00253251">
        <w:rPr>
          <w:color w:val="000000"/>
        </w:rPr>
        <w:t>2022,</w:t>
      </w:r>
      <w:r w:rsidR="00B95A1C">
        <w:rPr>
          <w:color w:val="000000"/>
        </w:rPr>
        <w:t xml:space="preserve"> from </w:t>
      </w:r>
      <w:hyperlink r:id="rId8" w:history="1">
        <w:r w:rsidR="00B95A1C" w:rsidRPr="00E1658C">
          <w:rPr>
            <w:rStyle w:val="Hyperlink"/>
          </w:rPr>
          <w:t>http://www.agrability.org/wp-content/uploads/2022/02/WorksiteAssessment2021.pdf</w:t>
        </w:r>
      </w:hyperlink>
      <w:r w:rsidR="00257E3C">
        <w:rPr>
          <w:color w:val="000000"/>
        </w:rPr>
        <w:t>.</w:t>
      </w:r>
      <w:r w:rsidR="00B95A1C">
        <w:rPr>
          <w:color w:val="000000"/>
        </w:rPr>
        <w:t xml:space="preserve"> </w:t>
      </w:r>
    </w:p>
    <w:p w14:paraId="226EA354" w14:textId="6B7D378D" w:rsidR="008C279F" w:rsidRPr="008C279F" w:rsidRDefault="008C279F" w:rsidP="00921AD2">
      <w:pPr>
        <w:pStyle w:val="NormalWeb"/>
        <w:numPr>
          <w:ilvl w:val="0"/>
          <w:numId w:val="16"/>
        </w:numPr>
        <w:rPr>
          <w:color w:val="000000"/>
        </w:rPr>
      </w:pPr>
      <w:r w:rsidRPr="008C279F">
        <w:rPr>
          <w:color w:val="000000"/>
        </w:rPr>
        <w:t>National Institute for Occupational Safety and Health.</w:t>
      </w:r>
      <w:r>
        <w:rPr>
          <w:color w:val="000000"/>
        </w:rPr>
        <w:t xml:space="preserve"> (2012, February). Fast Facts: How to prevent violence on the job.</w:t>
      </w:r>
      <w:r w:rsidR="00B95A1C">
        <w:rPr>
          <w:color w:val="000000"/>
        </w:rPr>
        <w:t xml:space="preserve"> Retrieved October 31, </w:t>
      </w:r>
      <w:r w:rsidR="00253251">
        <w:rPr>
          <w:color w:val="000000"/>
        </w:rPr>
        <w:t>2022,</w:t>
      </w:r>
      <w:r w:rsidR="00B95A1C">
        <w:rPr>
          <w:color w:val="000000"/>
        </w:rPr>
        <w:t xml:space="preserve"> from </w:t>
      </w:r>
      <w:hyperlink r:id="rId9" w:history="1">
        <w:r w:rsidR="00B95A1C" w:rsidRPr="00E1658C">
          <w:rPr>
            <w:rStyle w:val="Hyperlink"/>
          </w:rPr>
          <w:t>https://www.cdc.gov/niosh/docs/2012-118/pdfs/2012-118.pdf</w:t>
        </w:r>
      </w:hyperlink>
      <w:r w:rsidR="00B95A1C">
        <w:rPr>
          <w:color w:val="000000"/>
        </w:rPr>
        <w:t xml:space="preserve">. </w:t>
      </w:r>
    </w:p>
    <w:p w14:paraId="387F59FF" w14:textId="711D0304" w:rsidR="008C279F" w:rsidRPr="008C279F" w:rsidRDefault="00DA6DF5" w:rsidP="00921AD2">
      <w:pPr>
        <w:pStyle w:val="NormalWeb"/>
        <w:numPr>
          <w:ilvl w:val="0"/>
          <w:numId w:val="16"/>
        </w:numPr>
        <w:rPr>
          <w:b/>
          <w:bCs/>
          <w:color w:val="000000"/>
        </w:rPr>
      </w:pPr>
      <w:r>
        <w:rPr>
          <w:color w:val="000000"/>
        </w:rPr>
        <w:t xml:space="preserve">U.S. Department of Labor </w:t>
      </w:r>
      <w:r w:rsidR="008C279F">
        <w:rPr>
          <w:color w:val="000000"/>
        </w:rPr>
        <w:t>Occupational Safety &amp; Health. (</w:t>
      </w:r>
      <w:r>
        <w:rPr>
          <w:color w:val="000000"/>
        </w:rPr>
        <w:t>2012, February</w:t>
      </w:r>
      <w:r w:rsidR="008C279F">
        <w:rPr>
          <w:color w:val="000000"/>
        </w:rPr>
        <w:t>). Healthcare: Workplace Violence.</w:t>
      </w:r>
      <w:r w:rsidR="00257E3C">
        <w:rPr>
          <w:color w:val="000000"/>
        </w:rPr>
        <w:t xml:space="preserve"> Retrieved October 31, </w:t>
      </w:r>
      <w:r w:rsidR="00253251">
        <w:rPr>
          <w:color w:val="000000"/>
        </w:rPr>
        <w:t>2022,</w:t>
      </w:r>
      <w:r w:rsidR="00257E3C">
        <w:rPr>
          <w:color w:val="000000"/>
        </w:rPr>
        <w:t xml:space="preserve"> from </w:t>
      </w:r>
      <w:r w:rsidR="00257E3C" w:rsidRPr="00257E3C">
        <w:rPr>
          <w:color w:val="000000"/>
        </w:rPr>
        <w:t>https://www.osha.gov/healthcare/workplace-violence</w:t>
      </w:r>
      <w:r>
        <w:rPr>
          <w:color w:val="000000"/>
        </w:rPr>
        <w:t>.</w:t>
      </w:r>
    </w:p>
    <w:p w14:paraId="0BF4A7E4" w14:textId="0E95FF85" w:rsidR="008C279F" w:rsidRPr="00AB200E" w:rsidRDefault="008C279F" w:rsidP="00AB200E">
      <w:pPr>
        <w:pStyle w:val="NormalWeb"/>
        <w:numPr>
          <w:ilvl w:val="0"/>
          <w:numId w:val="16"/>
        </w:numPr>
        <w:rPr>
          <w:b/>
          <w:bCs/>
          <w:color w:val="000000"/>
        </w:rPr>
      </w:pPr>
      <w:r>
        <w:rPr>
          <w:color w:val="000000"/>
        </w:rPr>
        <w:t xml:space="preserve">University of New Hampshire Extension. </w:t>
      </w:r>
      <w:r w:rsidR="00DA6DF5">
        <w:rPr>
          <w:color w:val="000000"/>
        </w:rPr>
        <w:t>(n.d.)</w:t>
      </w:r>
      <w:r>
        <w:rPr>
          <w:color w:val="000000"/>
        </w:rPr>
        <w:t>. Safety consideration for UNH Extension site/home visits.</w:t>
      </w:r>
    </w:p>
    <w:p w14:paraId="7854C908" w14:textId="4BA8C8A7" w:rsidR="00EC73B7" w:rsidRPr="00BB4B35" w:rsidRDefault="00EC73B7" w:rsidP="003F5036">
      <w:pPr>
        <w:rPr>
          <w:bCs/>
          <w:szCs w:val="24"/>
        </w:rPr>
      </w:pPr>
    </w:p>
    <w:sectPr w:rsidR="00EC73B7" w:rsidRPr="00BB4B35">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909AA" w14:textId="77777777" w:rsidR="00583060" w:rsidRDefault="00583060">
      <w:r>
        <w:separator/>
      </w:r>
    </w:p>
  </w:endnote>
  <w:endnote w:type="continuationSeparator" w:id="0">
    <w:p w14:paraId="31D5D703" w14:textId="77777777" w:rsidR="00583060" w:rsidRDefault="00583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8F170" w14:textId="77777777" w:rsidR="00583060" w:rsidRDefault="00583060">
      <w:r>
        <w:separator/>
      </w:r>
    </w:p>
  </w:footnote>
  <w:footnote w:type="continuationSeparator" w:id="0">
    <w:p w14:paraId="362C6D5E" w14:textId="77777777" w:rsidR="00583060" w:rsidRDefault="00583060">
      <w:r>
        <w:continuationSeparator/>
      </w:r>
    </w:p>
  </w:footnote>
  <w:footnote w:id="1">
    <w:p w14:paraId="4ECC0D2C" w14:textId="0EEBBC4B" w:rsidR="00C46084" w:rsidRDefault="00C46084">
      <w:pPr>
        <w:pStyle w:val="FootnoteText"/>
      </w:pPr>
      <w:r>
        <w:rPr>
          <w:rStyle w:val="FootnoteReference"/>
        </w:rPr>
        <w:footnoteRef/>
      </w:r>
      <w:r>
        <w:t xml:space="preserve"> We acknowledge and appreciate all our AgrAbility colleagues from across the country who contributed to the creation of this fact sheet: Laura Cherry Akgerman (OH), Rebecca Brightwell (GA), Richard Brzozowski (ME), </w:t>
      </w:r>
      <w:r w:rsidR="00963D7F">
        <w:t xml:space="preserve">Bill Field (IN), Angie Howell (NE), </w:t>
      </w:r>
      <w:r>
        <w:t>Paul Jones (IN), Jeffrey Mason (ID), Donald W. McMoran (WA), Rhonda Miller (UT), Brie Weisman (ME), Carla Wilhite (CO), and Aaron Yoder (NE).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E0EF7" w14:textId="5942713B" w:rsidR="000B6B10" w:rsidRDefault="003F5036">
    <w:pPr>
      <w:pStyle w:val="Header"/>
    </w:pPr>
    <w:r>
      <w:t>AA</w:t>
    </w:r>
    <w:r w:rsidR="00267C09">
      <w:t xml:space="preserve"> Safety Considerations CLeathers</w:t>
    </w:r>
    <w:r w:rsidR="000B6B10">
      <w:t xml:space="preserve"> (Rev. </w:t>
    </w:r>
    <w:r w:rsidR="00746D9B">
      <w:t>1</w:t>
    </w:r>
    <w:r w:rsidR="00C46084">
      <w:t>.</w:t>
    </w:r>
    <w:r w:rsidR="00B043B0">
      <w:t>2</w:t>
    </w:r>
    <w:r w:rsidR="00D02F6E">
      <w:t>6</w:t>
    </w:r>
    <w:r w:rsidR="00C46084">
      <w:t>23</w:t>
    </w:r>
    <w:r w:rsidR="000B6B10">
      <w:t>)</w:t>
    </w:r>
    <w:r w:rsidR="000B6B10">
      <w:tab/>
    </w:r>
    <w:r w:rsidR="000B6B10">
      <w:rPr>
        <w:rStyle w:val="PageNumber"/>
      </w:rPr>
      <w:fldChar w:fldCharType="begin"/>
    </w:r>
    <w:r w:rsidR="000B6B10">
      <w:rPr>
        <w:rStyle w:val="PageNumber"/>
      </w:rPr>
      <w:instrText xml:space="preserve"> PAGE </w:instrText>
    </w:r>
    <w:r w:rsidR="000B6B10">
      <w:rPr>
        <w:rStyle w:val="PageNumber"/>
      </w:rPr>
      <w:fldChar w:fldCharType="separate"/>
    </w:r>
    <w:r w:rsidR="00DC5FDE">
      <w:rPr>
        <w:rStyle w:val="PageNumber"/>
        <w:noProof/>
      </w:rPr>
      <w:t>1</w:t>
    </w:r>
    <w:r w:rsidR="000B6B10">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A0856"/>
    <w:multiLevelType w:val="hybridMultilevel"/>
    <w:tmpl w:val="4100FD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FD152F"/>
    <w:multiLevelType w:val="hybridMultilevel"/>
    <w:tmpl w:val="1060B2C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E44A65"/>
    <w:multiLevelType w:val="hybridMultilevel"/>
    <w:tmpl w:val="8B26B14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393A3B"/>
    <w:multiLevelType w:val="hybridMultilevel"/>
    <w:tmpl w:val="2F9834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1B6CC3"/>
    <w:multiLevelType w:val="hybridMultilevel"/>
    <w:tmpl w:val="9D5C3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C70AC8"/>
    <w:multiLevelType w:val="hybridMultilevel"/>
    <w:tmpl w:val="34C4B24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121F3E"/>
    <w:multiLevelType w:val="hybridMultilevel"/>
    <w:tmpl w:val="9F447F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43327C"/>
    <w:multiLevelType w:val="hybridMultilevel"/>
    <w:tmpl w:val="533CBBC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FAD23CB"/>
    <w:multiLevelType w:val="hybridMultilevel"/>
    <w:tmpl w:val="6ED8C2B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D993520"/>
    <w:multiLevelType w:val="hybridMultilevel"/>
    <w:tmpl w:val="94EA4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4C1E8E"/>
    <w:multiLevelType w:val="hybridMultilevel"/>
    <w:tmpl w:val="D6704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232246"/>
    <w:multiLevelType w:val="hybridMultilevel"/>
    <w:tmpl w:val="3F9CB2C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7310ED7"/>
    <w:multiLevelType w:val="hybridMultilevel"/>
    <w:tmpl w:val="68749F2C"/>
    <w:lvl w:ilvl="0" w:tplc="04090011">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DBF0926"/>
    <w:multiLevelType w:val="hybridMultilevel"/>
    <w:tmpl w:val="F098AEE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91C6F73"/>
    <w:multiLevelType w:val="hybridMultilevel"/>
    <w:tmpl w:val="E8C8D56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BC45D19"/>
    <w:multiLevelType w:val="hybridMultilevel"/>
    <w:tmpl w:val="02A6DC66"/>
    <w:lvl w:ilvl="0" w:tplc="7396DFD2">
      <w:start w:val="1"/>
      <w:numFmt w:val="decimal"/>
      <w:lvlText w:val="%1)"/>
      <w:lvlJc w:val="left"/>
      <w:pPr>
        <w:tabs>
          <w:tab w:val="num" w:pos="1080"/>
        </w:tabs>
        <w:ind w:left="1080" w:hanging="360"/>
      </w:pPr>
      <w:rPr>
        <w:rFonts w:hint="default"/>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213929663">
    <w:abstractNumId w:val="3"/>
  </w:num>
  <w:num w:numId="2" w16cid:durableId="1078484323">
    <w:abstractNumId w:val="14"/>
  </w:num>
  <w:num w:numId="3" w16cid:durableId="1658878810">
    <w:abstractNumId w:val="9"/>
  </w:num>
  <w:num w:numId="4" w16cid:durableId="895354159">
    <w:abstractNumId w:val="4"/>
  </w:num>
  <w:num w:numId="5" w16cid:durableId="2059085881">
    <w:abstractNumId w:val="6"/>
  </w:num>
  <w:num w:numId="6" w16cid:durableId="1911621226">
    <w:abstractNumId w:val="13"/>
  </w:num>
  <w:num w:numId="7" w16cid:durableId="1302348575">
    <w:abstractNumId w:val="8"/>
  </w:num>
  <w:num w:numId="8" w16cid:durableId="1704555263">
    <w:abstractNumId w:val="11"/>
  </w:num>
  <w:num w:numId="9" w16cid:durableId="937836119">
    <w:abstractNumId w:val="0"/>
  </w:num>
  <w:num w:numId="10" w16cid:durableId="773282186">
    <w:abstractNumId w:val="5"/>
  </w:num>
  <w:num w:numId="11" w16cid:durableId="912810916">
    <w:abstractNumId w:val="7"/>
  </w:num>
  <w:num w:numId="12" w16cid:durableId="1925451133">
    <w:abstractNumId w:val="2"/>
  </w:num>
  <w:num w:numId="13" w16cid:durableId="1398550257">
    <w:abstractNumId w:val="15"/>
  </w:num>
  <w:num w:numId="14" w16cid:durableId="911768317">
    <w:abstractNumId w:val="1"/>
  </w:num>
  <w:num w:numId="15" w16cid:durableId="1509060215">
    <w:abstractNumId w:val="12"/>
  </w:num>
  <w:num w:numId="16" w16cid:durableId="100559147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9FD"/>
    <w:rsid w:val="000021CC"/>
    <w:rsid w:val="00002BE2"/>
    <w:rsid w:val="00005E66"/>
    <w:rsid w:val="00006F6A"/>
    <w:rsid w:val="00010535"/>
    <w:rsid w:val="00042CD2"/>
    <w:rsid w:val="00075EA7"/>
    <w:rsid w:val="00076CE5"/>
    <w:rsid w:val="000A3C97"/>
    <w:rsid w:val="000A4AAD"/>
    <w:rsid w:val="000B6B10"/>
    <w:rsid w:val="000C040B"/>
    <w:rsid w:val="000C347F"/>
    <w:rsid w:val="000D3980"/>
    <w:rsid w:val="000D57BC"/>
    <w:rsid w:val="000E419F"/>
    <w:rsid w:val="000F4252"/>
    <w:rsid w:val="000F4901"/>
    <w:rsid w:val="000F4D4B"/>
    <w:rsid w:val="00143ACC"/>
    <w:rsid w:val="00152FE7"/>
    <w:rsid w:val="0016128C"/>
    <w:rsid w:val="0017096A"/>
    <w:rsid w:val="0018501C"/>
    <w:rsid w:val="00191D3F"/>
    <w:rsid w:val="001934B4"/>
    <w:rsid w:val="001B1C0A"/>
    <w:rsid w:val="001B45CB"/>
    <w:rsid w:val="001E7D01"/>
    <w:rsid w:val="002047C1"/>
    <w:rsid w:val="00210645"/>
    <w:rsid w:val="00213D75"/>
    <w:rsid w:val="00222882"/>
    <w:rsid w:val="002301DA"/>
    <w:rsid w:val="0023380F"/>
    <w:rsid w:val="0023518E"/>
    <w:rsid w:val="00252F52"/>
    <w:rsid w:val="00253251"/>
    <w:rsid w:val="002541C6"/>
    <w:rsid w:val="0025519E"/>
    <w:rsid w:val="00256AC5"/>
    <w:rsid w:val="00257E3C"/>
    <w:rsid w:val="002608F8"/>
    <w:rsid w:val="00265571"/>
    <w:rsid w:val="00265976"/>
    <w:rsid w:val="00267C09"/>
    <w:rsid w:val="00272BCF"/>
    <w:rsid w:val="0027328A"/>
    <w:rsid w:val="002B5C54"/>
    <w:rsid w:val="002C770E"/>
    <w:rsid w:val="002D07E5"/>
    <w:rsid w:val="002F024E"/>
    <w:rsid w:val="00311D00"/>
    <w:rsid w:val="00312714"/>
    <w:rsid w:val="00320B13"/>
    <w:rsid w:val="00322212"/>
    <w:rsid w:val="00356366"/>
    <w:rsid w:val="00361526"/>
    <w:rsid w:val="003A0569"/>
    <w:rsid w:val="003B1AE6"/>
    <w:rsid w:val="003C33A9"/>
    <w:rsid w:val="003C33D0"/>
    <w:rsid w:val="003F5036"/>
    <w:rsid w:val="004036DC"/>
    <w:rsid w:val="00420DC4"/>
    <w:rsid w:val="00433B1F"/>
    <w:rsid w:val="0044059B"/>
    <w:rsid w:val="00477032"/>
    <w:rsid w:val="00480650"/>
    <w:rsid w:val="0049689C"/>
    <w:rsid w:val="004D01FE"/>
    <w:rsid w:val="004D7AA8"/>
    <w:rsid w:val="004E0C3D"/>
    <w:rsid w:val="004F13FD"/>
    <w:rsid w:val="0056437F"/>
    <w:rsid w:val="00575CEF"/>
    <w:rsid w:val="00583060"/>
    <w:rsid w:val="00595061"/>
    <w:rsid w:val="0059772F"/>
    <w:rsid w:val="005B0FD8"/>
    <w:rsid w:val="005B4036"/>
    <w:rsid w:val="005D427B"/>
    <w:rsid w:val="005E095D"/>
    <w:rsid w:val="005E29A1"/>
    <w:rsid w:val="005F36CC"/>
    <w:rsid w:val="005F5D50"/>
    <w:rsid w:val="00604303"/>
    <w:rsid w:val="00642393"/>
    <w:rsid w:val="006451BE"/>
    <w:rsid w:val="006567BB"/>
    <w:rsid w:val="00683736"/>
    <w:rsid w:val="006911BD"/>
    <w:rsid w:val="006A0E42"/>
    <w:rsid w:val="006C11EB"/>
    <w:rsid w:val="006D22C2"/>
    <w:rsid w:val="006D510F"/>
    <w:rsid w:val="006D68B5"/>
    <w:rsid w:val="006F0944"/>
    <w:rsid w:val="006F2607"/>
    <w:rsid w:val="006F575E"/>
    <w:rsid w:val="006F720C"/>
    <w:rsid w:val="00704E54"/>
    <w:rsid w:val="007279FD"/>
    <w:rsid w:val="00742D62"/>
    <w:rsid w:val="00746D9B"/>
    <w:rsid w:val="00752B53"/>
    <w:rsid w:val="00770AFD"/>
    <w:rsid w:val="007723B6"/>
    <w:rsid w:val="00797CBD"/>
    <w:rsid w:val="007A026C"/>
    <w:rsid w:val="007C1D6E"/>
    <w:rsid w:val="007C2195"/>
    <w:rsid w:val="007D6985"/>
    <w:rsid w:val="007E0C3B"/>
    <w:rsid w:val="007E3D01"/>
    <w:rsid w:val="007F7C6B"/>
    <w:rsid w:val="00816238"/>
    <w:rsid w:val="00816536"/>
    <w:rsid w:val="00836617"/>
    <w:rsid w:val="008453C1"/>
    <w:rsid w:val="008457FC"/>
    <w:rsid w:val="00850910"/>
    <w:rsid w:val="00851CDF"/>
    <w:rsid w:val="00896EAC"/>
    <w:rsid w:val="008972C4"/>
    <w:rsid w:val="008A79E8"/>
    <w:rsid w:val="008B0363"/>
    <w:rsid w:val="008C19D3"/>
    <w:rsid w:val="008C279F"/>
    <w:rsid w:val="008C6A01"/>
    <w:rsid w:val="008E1680"/>
    <w:rsid w:val="008E43D1"/>
    <w:rsid w:val="008F5A6B"/>
    <w:rsid w:val="00916764"/>
    <w:rsid w:val="00921AD2"/>
    <w:rsid w:val="009252DD"/>
    <w:rsid w:val="009305DD"/>
    <w:rsid w:val="00932211"/>
    <w:rsid w:val="00941ADC"/>
    <w:rsid w:val="00963D7F"/>
    <w:rsid w:val="00992485"/>
    <w:rsid w:val="009A1CFA"/>
    <w:rsid w:val="009A4262"/>
    <w:rsid w:val="009A70A5"/>
    <w:rsid w:val="009B4151"/>
    <w:rsid w:val="009C3E0F"/>
    <w:rsid w:val="009F1F54"/>
    <w:rsid w:val="00A001FF"/>
    <w:rsid w:val="00A0211F"/>
    <w:rsid w:val="00A11B4A"/>
    <w:rsid w:val="00A13BEE"/>
    <w:rsid w:val="00A2060C"/>
    <w:rsid w:val="00A24ED5"/>
    <w:rsid w:val="00A62135"/>
    <w:rsid w:val="00A77158"/>
    <w:rsid w:val="00A81F8D"/>
    <w:rsid w:val="00A864B3"/>
    <w:rsid w:val="00AA1431"/>
    <w:rsid w:val="00AA51CB"/>
    <w:rsid w:val="00AB200E"/>
    <w:rsid w:val="00AD31F8"/>
    <w:rsid w:val="00AD42D1"/>
    <w:rsid w:val="00AD7943"/>
    <w:rsid w:val="00AE1E07"/>
    <w:rsid w:val="00AE2B43"/>
    <w:rsid w:val="00B043B0"/>
    <w:rsid w:val="00B27267"/>
    <w:rsid w:val="00B606BE"/>
    <w:rsid w:val="00B65853"/>
    <w:rsid w:val="00B757F9"/>
    <w:rsid w:val="00B80A0D"/>
    <w:rsid w:val="00B85CCD"/>
    <w:rsid w:val="00B90FA7"/>
    <w:rsid w:val="00B93E77"/>
    <w:rsid w:val="00B95A1C"/>
    <w:rsid w:val="00B96A8A"/>
    <w:rsid w:val="00BB404E"/>
    <w:rsid w:val="00BB4B35"/>
    <w:rsid w:val="00BB5199"/>
    <w:rsid w:val="00BB5330"/>
    <w:rsid w:val="00BC24FF"/>
    <w:rsid w:val="00BD0B66"/>
    <w:rsid w:val="00BD7ACF"/>
    <w:rsid w:val="00BF4D11"/>
    <w:rsid w:val="00C178EB"/>
    <w:rsid w:val="00C26E27"/>
    <w:rsid w:val="00C3168E"/>
    <w:rsid w:val="00C46084"/>
    <w:rsid w:val="00C63332"/>
    <w:rsid w:val="00C6766E"/>
    <w:rsid w:val="00C77AA7"/>
    <w:rsid w:val="00C936BB"/>
    <w:rsid w:val="00C938B1"/>
    <w:rsid w:val="00CA2B27"/>
    <w:rsid w:val="00CA61A1"/>
    <w:rsid w:val="00CC29D8"/>
    <w:rsid w:val="00CD5151"/>
    <w:rsid w:val="00D02F6E"/>
    <w:rsid w:val="00D03A5F"/>
    <w:rsid w:val="00D06517"/>
    <w:rsid w:val="00D26903"/>
    <w:rsid w:val="00D45120"/>
    <w:rsid w:val="00D5132E"/>
    <w:rsid w:val="00D55AC5"/>
    <w:rsid w:val="00D57356"/>
    <w:rsid w:val="00D965C8"/>
    <w:rsid w:val="00D97FCF"/>
    <w:rsid w:val="00DA1C12"/>
    <w:rsid w:val="00DA6DF5"/>
    <w:rsid w:val="00DB374F"/>
    <w:rsid w:val="00DC406C"/>
    <w:rsid w:val="00DC5480"/>
    <w:rsid w:val="00DC5FDE"/>
    <w:rsid w:val="00DD3990"/>
    <w:rsid w:val="00E1544F"/>
    <w:rsid w:val="00E160E3"/>
    <w:rsid w:val="00E34E16"/>
    <w:rsid w:val="00E420D5"/>
    <w:rsid w:val="00E61CAE"/>
    <w:rsid w:val="00E81AA8"/>
    <w:rsid w:val="00EC4EA0"/>
    <w:rsid w:val="00EC73B7"/>
    <w:rsid w:val="00EF2821"/>
    <w:rsid w:val="00EF563D"/>
    <w:rsid w:val="00EF6D29"/>
    <w:rsid w:val="00EF77C0"/>
    <w:rsid w:val="00F123D6"/>
    <w:rsid w:val="00F25BC4"/>
    <w:rsid w:val="00F304D3"/>
    <w:rsid w:val="00F45C96"/>
    <w:rsid w:val="00F65AB9"/>
    <w:rsid w:val="00F66F29"/>
    <w:rsid w:val="00F71DF1"/>
    <w:rsid w:val="00F826EE"/>
    <w:rsid w:val="00F97507"/>
    <w:rsid w:val="00FA14A1"/>
    <w:rsid w:val="00FA50A4"/>
    <w:rsid w:val="00FB6405"/>
    <w:rsid w:val="00FC656E"/>
    <w:rsid w:val="00FD4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68B904"/>
  <w15:chartTrackingRefBased/>
  <w15:docId w15:val="{26DC11C0-1896-482E-A52F-5FD3F711D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3">
    <w:name w:val="heading 3"/>
    <w:basedOn w:val="Normal"/>
    <w:next w:val="BodyText"/>
    <w:qFormat/>
    <w:pPr>
      <w:keepNext/>
      <w:keepLines/>
      <w:spacing w:before="120" w:after="80"/>
      <w:outlineLvl w:val="2"/>
    </w:pPr>
    <w:rPr>
      <w:b/>
      <w:kern w:val="28"/>
    </w:rPr>
  </w:style>
  <w:style w:type="paragraph" w:styleId="Heading5">
    <w:name w:val="heading 5"/>
    <w:basedOn w:val="Normal"/>
    <w:next w:val="BodyText"/>
    <w:qFormat/>
    <w:pPr>
      <w:keepNext/>
      <w:keepLines/>
      <w:spacing w:before="120" w:after="80"/>
      <w:outlineLvl w:val="4"/>
    </w:pPr>
    <w:rPr>
      <w:rFonts w:ascii="Arial" w:hAnsi="Arial"/>
      <w:b/>
      <w:kern w:val="28"/>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120"/>
    </w:pPr>
    <w:rPr>
      <w:szCs w:val="24"/>
    </w:rPr>
  </w:style>
  <w:style w:type="paragraph" w:styleId="Header">
    <w:name w:val="header"/>
    <w:basedOn w:val="Normal"/>
    <w:semiHidden/>
    <w:pPr>
      <w:keepLines/>
      <w:tabs>
        <w:tab w:val="center" w:pos="4320"/>
        <w:tab w:val="right" w:pos="8640"/>
      </w:tabs>
    </w:pPr>
    <w:rPr>
      <w:sz w:val="22"/>
    </w:rPr>
  </w:style>
  <w:style w:type="character" w:styleId="Hyperlink">
    <w:name w:val="Hyperlink"/>
    <w:semiHidden/>
    <w:rPr>
      <w:color w:val="0000FF"/>
      <w:u w:val="single"/>
    </w:rPr>
  </w:style>
  <w:style w:type="paragraph" w:styleId="BodyText3">
    <w:name w:val="Body Text 3"/>
    <w:basedOn w:val="Normal"/>
    <w:semiHidden/>
    <w:pPr>
      <w:spacing w:after="120"/>
    </w:pPr>
    <w:rPr>
      <w:sz w:val="16"/>
      <w:szCs w:val="16"/>
    </w:rPr>
  </w:style>
  <w:style w:type="paragraph" w:styleId="Footer">
    <w:name w:val="footer"/>
    <w:basedOn w:val="Normal"/>
    <w:semiHidden/>
    <w:pPr>
      <w:tabs>
        <w:tab w:val="center" w:pos="4320"/>
        <w:tab w:val="right" w:pos="8640"/>
      </w:tabs>
    </w:pPr>
    <w:rPr>
      <w:szCs w:val="24"/>
    </w:rPr>
  </w:style>
  <w:style w:type="character" w:styleId="PageNumber">
    <w:name w:val="page number"/>
    <w:basedOn w:val="DefaultParagraphFont"/>
    <w:semiHidden/>
  </w:style>
  <w:style w:type="character" w:styleId="Emphasis">
    <w:name w:val="Emphasis"/>
    <w:qFormat/>
    <w:rsid w:val="002B5C54"/>
    <w:rPr>
      <w:b/>
      <w:bCs/>
      <w:i w:val="0"/>
      <w:iCs w:val="0"/>
    </w:rPr>
  </w:style>
  <w:style w:type="paragraph" w:styleId="NormalWeb">
    <w:name w:val="Normal (Web)"/>
    <w:basedOn w:val="Normal"/>
    <w:uiPriority w:val="99"/>
    <w:unhideWhenUsed/>
    <w:rsid w:val="00B606BE"/>
    <w:pPr>
      <w:spacing w:before="100" w:beforeAutospacing="1" w:after="100" w:afterAutospacing="1"/>
    </w:pPr>
    <w:rPr>
      <w:szCs w:val="24"/>
    </w:rPr>
  </w:style>
  <w:style w:type="character" w:styleId="UnresolvedMention">
    <w:name w:val="Unresolved Mention"/>
    <w:basedOn w:val="DefaultParagraphFont"/>
    <w:uiPriority w:val="99"/>
    <w:semiHidden/>
    <w:unhideWhenUsed/>
    <w:rsid w:val="00A0211F"/>
    <w:rPr>
      <w:color w:val="605E5C"/>
      <w:shd w:val="clear" w:color="auto" w:fill="E1DFDD"/>
    </w:rPr>
  </w:style>
  <w:style w:type="paragraph" w:styleId="Revision">
    <w:name w:val="Revision"/>
    <w:hidden/>
    <w:uiPriority w:val="99"/>
    <w:semiHidden/>
    <w:rsid w:val="005E29A1"/>
    <w:rPr>
      <w:sz w:val="24"/>
    </w:rPr>
  </w:style>
  <w:style w:type="paragraph" w:styleId="ListParagraph">
    <w:name w:val="List Paragraph"/>
    <w:basedOn w:val="Normal"/>
    <w:uiPriority w:val="34"/>
    <w:qFormat/>
    <w:rsid w:val="007A026C"/>
    <w:pPr>
      <w:ind w:left="720"/>
      <w:contextualSpacing/>
    </w:pPr>
  </w:style>
  <w:style w:type="paragraph" w:styleId="FootnoteText">
    <w:name w:val="footnote text"/>
    <w:basedOn w:val="Normal"/>
    <w:link w:val="FootnoteTextChar"/>
    <w:uiPriority w:val="99"/>
    <w:semiHidden/>
    <w:unhideWhenUsed/>
    <w:rsid w:val="00C46084"/>
    <w:rPr>
      <w:sz w:val="20"/>
    </w:rPr>
  </w:style>
  <w:style w:type="character" w:customStyle="1" w:styleId="FootnoteTextChar">
    <w:name w:val="Footnote Text Char"/>
    <w:basedOn w:val="DefaultParagraphFont"/>
    <w:link w:val="FootnoteText"/>
    <w:uiPriority w:val="99"/>
    <w:semiHidden/>
    <w:rsid w:val="00C46084"/>
  </w:style>
  <w:style w:type="character" w:styleId="FootnoteReference">
    <w:name w:val="footnote reference"/>
    <w:basedOn w:val="DefaultParagraphFont"/>
    <w:uiPriority w:val="99"/>
    <w:semiHidden/>
    <w:unhideWhenUsed/>
    <w:rsid w:val="00C460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657204">
      <w:bodyDiv w:val="1"/>
      <w:marLeft w:val="0"/>
      <w:marRight w:val="0"/>
      <w:marTop w:val="0"/>
      <w:marBottom w:val="0"/>
      <w:divBdr>
        <w:top w:val="none" w:sz="0" w:space="0" w:color="auto"/>
        <w:left w:val="none" w:sz="0" w:space="0" w:color="auto"/>
        <w:bottom w:val="none" w:sz="0" w:space="0" w:color="auto"/>
        <w:right w:val="none" w:sz="0" w:space="0" w:color="auto"/>
      </w:divBdr>
      <w:divsChild>
        <w:div w:id="385496887">
          <w:marLeft w:val="0"/>
          <w:marRight w:val="0"/>
          <w:marTop w:val="0"/>
          <w:marBottom w:val="0"/>
          <w:divBdr>
            <w:top w:val="none" w:sz="0" w:space="0" w:color="auto"/>
            <w:left w:val="none" w:sz="0" w:space="0" w:color="auto"/>
            <w:bottom w:val="none" w:sz="0" w:space="0" w:color="auto"/>
            <w:right w:val="none" w:sz="0" w:space="0" w:color="auto"/>
          </w:divBdr>
          <w:divsChild>
            <w:div w:id="272322027">
              <w:marLeft w:val="0"/>
              <w:marRight w:val="0"/>
              <w:marTop w:val="0"/>
              <w:marBottom w:val="0"/>
              <w:divBdr>
                <w:top w:val="none" w:sz="0" w:space="0" w:color="auto"/>
                <w:left w:val="none" w:sz="0" w:space="0" w:color="auto"/>
                <w:bottom w:val="none" w:sz="0" w:space="0" w:color="auto"/>
                <w:right w:val="none" w:sz="0" w:space="0" w:color="auto"/>
              </w:divBdr>
            </w:div>
            <w:div w:id="1090006820">
              <w:marLeft w:val="0"/>
              <w:marRight w:val="0"/>
              <w:marTop w:val="0"/>
              <w:marBottom w:val="0"/>
              <w:divBdr>
                <w:top w:val="none" w:sz="0" w:space="0" w:color="auto"/>
                <w:left w:val="none" w:sz="0" w:space="0" w:color="auto"/>
                <w:bottom w:val="none" w:sz="0" w:space="0" w:color="auto"/>
                <w:right w:val="none" w:sz="0" w:space="0" w:color="auto"/>
              </w:divBdr>
            </w:div>
            <w:div w:id="392897807">
              <w:marLeft w:val="0"/>
              <w:marRight w:val="0"/>
              <w:marTop w:val="0"/>
              <w:marBottom w:val="0"/>
              <w:divBdr>
                <w:top w:val="none" w:sz="0" w:space="0" w:color="auto"/>
                <w:left w:val="none" w:sz="0" w:space="0" w:color="auto"/>
                <w:bottom w:val="none" w:sz="0" w:space="0" w:color="auto"/>
                <w:right w:val="none" w:sz="0" w:space="0" w:color="auto"/>
              </w:divBdr>
            </w:div>
            <w:div w:id="1349792631">
              <w:marLeft w:val="0"/>
              <w:marRight w:val="0"/>
              <w:marTop w:val="0"/>
              <w:marBottom w:val="0"/>
              <w:divBdr>
                <w:top w:val="none" w:sz="0" w:space="0" w:color="auto"/>
                <w:left w:val="none" w:sz="0" w:space="0" w:color="auto"/>
                <w:bottom w:val="none" w:sz="0" w:space="0" w:color="auto"/>
                <w:right w:val="none" w:sz="0" w:space="0" w:color="auto"/>
              </w:divBdr>
            </w:div>
            <w:div w:id="1649673533">
              <w:marLeft w:val="0"/>
              <w:marRight w:val="0"/>
              <w:marTop w:val="0"/>
              <w:marBottom w:val="0"/>
              <w:divBdr>
                <w:top w:val="none" w:sz="0" w:space="0" w:color="auto"/>
                <w:left w:val="none" w:sz="0" w:space="0" w:color="auto"/>
                <w:bottom w:val="none" w:sz="0" w:space="0" w:color="auto"/>
                <w:right w:val="none" w:sz="0" w:space="0" w:color="auto"/>
              </w:divBdr>
            </w:div>
            <w:div w:id="1860852790">
              <w:marLeft w:val="0"/>
              <w:marRight w:val="0"/>
              <w:marTop w:val="0"/>
              <w:marBottom w:val="0"/>
              <w:divBdr>
                <w:top w:val="none" w:sz="0" w:space="0" w:color="auto"/>
                <w:left w:val="none" w:sz="0" w:space="0" w:color="auto"/>
                <w:bottom w:val="none" w:sz="0" w:space="0" w:color="auto"/>
                <w:right w:val="none" w:sz="0" w:space="0" w:color="auto"/>
              </w:divBdr>
            </w:div>
            <w:div w:id="518156504">
              <w:marLeft w:val="0"/>
              <w:marRight w:val="0"/>
              <w:marTop w:val="0"/>
              <w:marBottom w:val="0"/>
              <w:divBdr>
                <w:top w:val="none" w:sz="0" w:space="0" w:color="auto"/>
                <w:left w:val="none" w:sz="0" w:space="0" w:color="auto"/>
                <w:bottom w:val="none" w:sz="0" w:space="0" w:color="auto"/>
                <w:right w:val="none" w:sz="0" w:space="0" w:color="auto"/>
              </w:divBdr>
            </w:div>
            <w:div w:id="784814613">
              <w:marLeft w:val="0"/>
              <w:marRight w:val="0"/>
              <w:marTop w:val="0"/>
              <w:marBottom w:val="0"/>
              <w:divBdr>
                <w:top w:val="none" w:sz="0" w:space="0" w:color="auto"/>
                <w:left w:val="none" w:sz="0" w:space="0" w:color="auto"/>
                <w:bottom w:val="none" w:sz="0" w:space="0" w:color="auto"/>
                <w:right w:val="none" w:sz="0" w:space="0" w:color="auto"/>
              </w:divBdr>
            </w:div>
          </w:divsChild>
        </w:div>
        <w:div w:id="1617100851">
          <w:marLeft w:val="0"/>
          <w:marRight w:val="0"/>
          <w:marTop w:val="0"/>
          <w:marBottom w:val="0"/>
          <w:divBdr>
            <w:top w:val="none" w:sz="0" w:space="0" w:color="auto"/>
            <w:left w:val="none" w:sz="0" w:space="0" w:color="auto"/>
            <w:bottom w:val="none" w:sz="0" w:space="0" w:color="auto"/>
            <w:right w:val="none" w:sz="0" w:space="0" w:color="auto"/>
          </w:divBdr>
          <w:divsChild>
            <w:div w:id="1383213935">
              <w:marLeft w:val="0"/>
              <w:marRight w:val="0"/>
              <w:marTop w:val="0"/>
              <w:marBottom w:val="0"/>
              <w:divBdr>
                <w:top w:val="none" w:sz="0" w:space="0" w:color="auto"/>
                <w:left w:val="none" w:sz="0" w:space="0" w:color="auto"/>
                <w:bottom w:val="none" w:sz="0" w:space="0" w:color="auto"/>
                <w:right w:val="none" w:sz="0" w:space="0" w:color="auto"/>
              </w:divBdr>
              <w:divsChild>
                <w:div w:id="1110205524">
                  <w:marLeft w:val="0"/>
                  <w:marRight w:val="0"/>
                  <w:marTop w:val="0"/>
                  <w:marBottom w:val="0"/>
                  <w:divBdr>
                    <w:top w:val="none" w:sz="0" w:space="0" w:color="auto"/>
                    <w:left w:val="none" w:sz="0" w:space="0" w:color="auto"/>
                    <w:bottom w:val="none" w:sz="0" w:space="0" w:color="auto"/>
                    <w:right w:val="none" w:sz="0" w:space="0" w:color="auto"/>
                  </w:divBdr>
                </w:div>
                <w:div w:id="254751900">
                  <w:marLeft w:val="0"/>
                  <w:marRight w:val="0"/>
                  <w:marTop w:val="0"/>
                  <w:marBottom w:val="0"/>
                  <w:divBdr>
                    <w:top w:val="none" w:sz="0" w:space="0" w:color="auto"/>
                    <w:left w:val="none" w:sz="0" w:space="0" w:color="auto"/>
                    <w:bottom w:val="none" w:sz="0" w:space="0" w:color="auto"/>
                    <w:right w:val="none" w:sz="0" w:space="0" w:color="auto"/>
                  </w:divBdr>
                </w:div>
                <w:div w:id="1349061527">
                  <w:marLeft w:val="0"/>
                  <w:marRight w:val="0"/>
                  <w:marTop w:val="0"/>
                  <w:marBottom w:val="0"/>
                  <w:divBdr>
                    <w:top w:val="none" w:sz="0" w:space="0" w:color="auto"/>
                    <w:left w:val="none" w:sz="0" w:space="0" w:color="auto"/>
                    <w:bottom w:val="none" w:sz="0" w:space="0" w:color="auto"/>
                    <w:right w:val="none" w:sz="0" w:space="0" w:color="auto"/>
                  </w:divBdr>
                </w:div>
                <w:div w:id="1285698903">
                  <w:marLeft w:val="0"/>
                  <w:marRight w:val="0"/>
                  <w:marTop w:val="0"/>
                  <w:marBottom w:val="0"/>
                  <w:divBdr>
                    <w:top w:val="none" w:sz="0" w:space="0" w:color="auto"/>
                    <w:left w:val="none" w:sz="0" w:space="0" w:color="auto"/>
                    <w:bottom w:val="none" w:sz="0" w:space="0" w:color="auto"/>
                    <w:right w:val="none" w:sz="0" w:space="0" w:color="auto"/>
                  </w:divBdr>
                  <w:divsChild>
                    <w:div w:id="436801362">
                      <w:marLeft w:val="0"/>
                      <w:marRight w:val="0"/>
                      <w:marTop w:val="0"/>
                      <w:marBottom w:val="0"/>
                      <w:divBdr>
                        <w:top w:val="none" w:sz="0" w:space="0" w:color="auto"/>
                        <w:left w:val="none" w:sz="0" w:space="0" w:color="auto"/>
                        <w:bottom w:val="none" w:sz="0" w:space="0" w:color="auto"/>
                        <w:right w:val="none" w:sz="0" w:space="0" w:color="auto"/>
                      </w:divBdr>
                      <w:divsChild>
                        <w:div w:id="1373845178">
                          <w:marLeft w:val="0"/>
                          <w:marRight w:val="0"/>
                          <w:marTop w:val="0"/>
                          <w:marBottom w:val="0"/>
                          <w:divBdr>
                            <w:top w:val="none" w:sz="0" w:space="0" w:color="auto"/>
                            <w:left w:val="none" w:sz="0" w:space="0" w:color="auto"/>
                            <w:bottom w:val="none" w:sz="0" w:space="0" w:color="auto"/>
                            <w:right w:val="none" w:sz="0" w:space="0" w:color="auto"/>
                          </w:divBdr>
                          <w:divsChild>
                            <w:div w:id="450441512">
                              <w:marLeft w:val="0"/>
                              <w:marRight w:val="0"/>
                              <w:marTop w:val="0"/>
                              <w:marBottom w:val="0"/>
                              <w:divBdr>
                                <w:top w:val="none" w:sz="0" w:space="0" w:color="auto"/>
                                <w:left w:val="none" w:sz="0" w:space="0" w:color="auto"/>
                                <w:bottom w:val="none" w:sz="0" w:space="0" w:color="auto"/>
                                <w:right w:val="none" w:sz="0" w:space="0" w:color="auto"/>
                              </w:divBdr>
                              <w:divsChild>
                                <w:div w:id="507015450">
                                  <w:marLeft w:val="0"/>
                                  <w:marRight w:val="0"/>
                                  <w:marTop w:val="0"/>
                                  <w:marBottom w:val="0"/>
                                  <w:divBdr>
                                    <w:top w:val="none" w:sz="0" w:space="0" w:color="auto"/>
                                    <w:left w:val="none" w:sz="0" w:space="0" w:color="auto"/>
                                    <w:bottom w:val="none" w:sz="0" w:space="0" w:color="auto"/>
                                    <w:right w:val="none" w:sz="0" w:space="0" w:color="auto"/>
                                  </w:divBdr>
                                </w:div>
                                <w:div w:id="175459560">
                                  <w:marLeft w:val="0"/>
                                  <w:marRight w:val="0"/>
                                  <w:marTop w:val="0"/>
                                  <w:marBottom w:val="0"/>
                                  <w:divBdr>
                                    <w:top w:val="none" w:sz="0" w:space="0" w:color="auto"/>
                                    <w:left w:val="none" w:sz="0" w:space="0" w:color="auto"/>
                                    <w:bottom w:val="none" w:sz="0" w:space="0" w:color="auto"/>
                                    <w:right w:val="none" w:sz="0" w:space="0" w:color="auto"/>
                                  </w:divBdr>
                                </w:div>
                                <w:div w:id="2057194791">
                                  <w:marLeft w:val="0"/>
                                  <w:marRight w:val="0"/>
                                  <w:marTop w:val="0"/>
                                  <w:marBottom w:val="0"/>
                                  <w:divBdr>
                                    <w:top w:val="none" w:sz="0" w:space="0" w:color="auto"/>
                                    <w:left w:val="none" w:sz="0" w:space="0" w:color="auto"/>
                                    <w:bottom w:val="none" w:sz="0" w:space="0" w:color="auto"/>
                                    <w:right w:val="none" w:sz="0" w:space="0" w:color="auto"/>
                                  </w:divBdr>
                                </w:div>
                                <w:div w:id="1695765885">
                                  <w:marLeft w:val="0"/>
                                  <w:marRight w:val="0"/>
                                  <w:marTop w:val="0"/>
                                  <w:marBottom w:val="0"/>
                                  <w:divBdr>
                                    <w:top w:val="none" w:sz="0" w:space="0" w:color="auto"/>
                                    <w:left w:val="none" w:sz="0" w:space="0" w:color="auto"/>
                                    <w:bottom w:val="none" w:sz="0" w:space="0" w:color="auto"/>
                                    <w:right w:val="none" w:sz="0" w:space="0" w:color="auto"/>
                                  </w:divBdr>
                                </w:div>
                                <w:div w:id="1268078597">
                                  <w:marLeft w:val="0"/>
                                  <w:marRight w:val="0"/>
                                  <w:marTop w:val="0"/>
                                  <w:marBottom w:val="0"/>
                                  <w:divBdr>
                                    <w:top w:val="none" w:sz="0" w:space="0" w:color="auto"/>
                                    <w:left w:val="none" w:sz="0" w:space="0" w:color="auto"/>
                                    <w:bottom w:val="none" w:sz="0" w:space="0" w:color="auto"/>
                                    <w:right w:val="none" w:sz="0" w:space="0" w:color="auto"/>
                                  </w:divBdr>
                                </w:div>
                                <w:div w:id="910120066">
                                  <w:marLeft w:val="0"/>
                                  <w:marRight w:val="0"/>
                                  <w:marTop w:val="0"/>
                                  <w:marBottom w:val="0"/>
                                  <w:divBdr>
                                    <w:top w:val="none" w:sz="0" w:space="0" w:color="auto"/>
                                    <w:left w:val="none" w:sz="0" w:space="0" w:color="auto"/>
                                    <w:bottom w:val="none" w:sz="0" w:space="0" w:color="auto"/>
                                    <w:right w:val="none" w:sz="0" w:space="0" w:color="auto"/>
                                  </w:divBdr>
                                  <w:divsChild>
                                    <w:div w:id="147301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7655632">
      <w:bodyDiv w:val="1"/>
      <w:marLeft w:val="0"/>
      <w:marRight w:val="0"/>
      <w:marTop w:val="0"/>
      <w:marBottom w:val="0"/>
      <w:divBdr>
        <w:top w:val="none" w:sz="0" w:space="0" w:color="auto"/>
        <w:left w:val="none" w:sz="0" w:space="0" w:color="auto"/>
        <w:bottom w:val="none" w:sz="0" w:space="0" w:color="auto"/>
        <w:right w:val="none" w:sz="0" w:space="0" w:color="auto"/>
      </w:divBdr>
    </w:div>
    <w:div w:id="1379477761">
      <w:bodyDiv w:val="1"/>
      <w:marLeft w:val="0"/>
      <w:marRight w:val="0"/>
      <w:marTop w:val="0"/>
      <w:marBottom w:val="0"/>
      <w:divBdr>
        <w:top w:val="none" w:sz="0" w:space="0" w:color="auto"/>
        <w:left w:val="none" w:sz="0" w:space="0" w:color="auto"/>
        <w:bottom w:val="none" w:sz="0" w:space="0" w:color="auto"/>
        <w:right w:val="none" w:sz="0" w:space="0" w:color="auto"/>
      </w:divBdr>
    </w:div>
    <w:div w:id="212927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grability.org/wp-content/uploads/2022/02/WorksiteAssessment202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dc.gov/niosh/docs/2012-118/pdfs/2012-1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94FDF9-46E0-4EF5-85F6-916134618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2034</Words>
  <Characters>10438</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DATE: February 6, 2009</vt:lpstr>
    </vt:vector>
  </TitlesOfParts>
  <Company/>
  <LinksUpToDate>false</LinksUpToDate>
  <CharactersWithSpaces>12448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February 6, 2009</dc:title>
  <dc:subject/>
  <dc:creator>Robert Fetsch</dc:creator>
  <cp:keywords/>
  <cp:lastModifiedBy>Theresa McKeel</cp:lastModifiedBy>
  <cp:revision>2</cp:revision>
  <cp:lastPrinted>2023-01-26T16:26:00Z</cp:lastPrinted>
  <dcterms:created xsi:type="dcterms:W3CDTF">2023-02-28T19:08:00Z</dcterms:created>
  <dcterms:modified xsi:type="dcterms:W3CDTF">2023-02-28T19:08:00Z</dcterms:modified>
</cp:coreProperties>
</file>