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C9840" w14:textId="77777777" w:rsidR="009A0D78" w:rsidRDefault="009A0D78" w:rsidP="009A0D78">
      <w:pPr>
        <w:pStyle w:val="ListParagraph"/>
        <w:spacing w:after="0" w:line="240" w:lineRule="auto"/>
        <w:ind w:left="0"/>
        <w:rPr>
          <w:rFonts w:eastAsia="Times New Roman" w:cstheme="minorHAnsi"/>
          <w:b/>
          <w:u w:val="single"/>
        </w:rPr>
      </w:pPr>
      <w:bookmarkStart w:id="0" w:name="_GoBack"/>
      <w:bookmarkEnd w:id="0"/>
      <w:r>
        <w:rPr>
          <w:rFonts w:eastAsia="Times New Roman" w:cstheme="minorHAnsi"/>
          <w:b/>
          <w:u w:val="single"/>
        </w:rPr>
        <w:t xml:space="preserve">From: </w:t>
      </w:r>
      <w:hyperlink r:id="rId4" w:history="1">
        <w:r w:rsidRPr="004D18B2">
          <w:rPr>
            <w:rStyle w:val="Hyperlink"/>
            <w:rFonts w:eastAsia="Times New Roman" w:cstheme="minorHAnsi"/>
            <w:b/>
          </w:rPr>
          <w:t>https://en.wikipedia.org/wiki/Subgroups_of_Amish</w:t>
        </w:r>
      </w:hyperlink>
      <w:r>
        <w:rPr>
          <w:rFonts w:eastAsia="Times New Roman" w:cstheme="minorHAnsi"/>
          <w:b/>
          <w:u w:val="single"/>
        </w:rPr>
        <w:t xml:space="preserve"> </w:t>
      </w:r>
    </w:p>
    <w:p w14:paraId="3669AC16" w14:textId="77777777" w:rsidR="009A0D78" w:rsidRDefault="009A0D78" w:rsidP="009A0D78">
      <w:pPr>
        <w:pStyle w:val="ListParagraph"/>
        <w:spacing w:after="0" w:line="240" w:lineRule="auto"/>
        <w:ind w:left="0"/>
        <w:rPr>
          <w:rFonts w:eastAsia="Times New Roman" w:cstheme="minorHAnsi"/>
          <w:b/>
          <w:u w:val="single"/>
        </w:rPr>
      </w:pPr>
    </w:p>
    <w:p w14:paraId="0EFBA3DC" w14:textId="77777777" w:rsidR="009A0D78" w:rsidRDefault="009A0D78" w:rsidP="009A0D78">
      <w:pPr>
        <w:pStyle w:val="Heading3"/>
      </w:pPr>
      <w:r>
        <w:rPr>
          <w:rStyle w:val="mw-headline"/>
        </w:rPr>
        <w:t>Use of technology by different Old Order Amish affiliations</w:t>
      </w:r>
    </w:p>
    <w:p w14:paraId="66C9D68F" w14:textId="77777777" w:rsidR="009A0D78" w:rsidRDefault="009A0D78" w:rsidP="009A0D78">
      <w:pPr>
        <w:pStyle w:val="NormalWeb"/>
      </w:pPr>
      <w:r>
        <w:t xml:space="preserve">The table below indicates the use of certain technologies by different Amish affiliations. The use of cars is not allowed by all Old and New Order Amish, as well as radio, television and in most cases the use of the internet. The three affiliations: "Lancaster", "Holmes Old Order" and "Elkhart-LaGrange" are not only the three largest affiliations, they also represent the Old Order mainstream among the Amish. The most conservative affiliations are above, the most modern ones below. Technologies used by very few are on the left, the ones used by most are on the right. The percentage of all Amish who use a technology is also indicated approximately.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5"/>
        <w:gridCol w:w="936"/>
        <w:gridCol w:w="846"/>
        <w:gridCol w:w="743"/>
        <w:gridCol w:w="788"/>
        <w:gridCol w:w="581"/>
        <w:gridCol w:w="1065"/>
        <w:gridCol w:w="1117"/>
        <w:gridCol w:w="659"/>
        <w:gridCol w:w="641"/>
        <w:gridCol w:w="860"/>
        <w:gridCol w:w="770"/>
        <w:gridCol w:w="986"/>
        <w:gridCol w:w="562"/>
        <w:gridCol w:w="1061"/>
        <w:gridCol w:w="1080"/>
      </w:tblGrid>
      <w:tr w:rsidR="009A0D78" w:rsidRPr="000224F1" w14:paraId="65EEF4BE" w14:textId="77777777" w:rsidTr="0041392E">
        <w:trPr>
          <w:tblHeader/>
          <w:tblCellSpacing w:w="15" w:type="dxa"/>
        </w:trPr>
        <w:tc>
          <w:tcPr>
            <w:tcW w:w="0" w:type="auto"/>
            <w:vAlign w:val="center"/>
            <w:hideMark/>
          </w:tcPr>
          <w:p w14:paraId="68390928" w14:textId="77777777" w:rsidR="009A0D78" w:rsidRPr="000224F1" w:rsidRDefault="009A0D78" w:rsidP="0041392E">
            <w:pPr>
              <w:jc w:val="center"/>
              <w:rPr>
                <w:rFonts w:cstheme="minorHAnsi"/>
                <w:b/>
                <w:bCs/>
                <w:sz w:val="20"/>
                <w:szCs w:val="20"/>
              </w:rPr>
            </w:pPr>
            <w:r w:rsidRPr="000224F1">
              <w:rPr>
                <w:rFonts w:cstheme="minorHAnsi"/>
                <w:b/>
                <w:bCs/>
                <w:sz w:val="20"/>
                <w:szCs w:val="20"/>
              </w:rPr>
              <w:t>Affiliation</w:t>
            </w:r>
          </w:p>
        </w:tc>
        <w:tc>
          <w:tcPr>
            <w:tcW w:w="0" w:type="auto"/>
            <w:vAlign w:val="center"/>
            <w:hideMark/>
          </w:tcPr>
          <w:p w14:paraId="6F21423C" w14:textId="77777777" w:rsidR="009A0D78" w:rsidRPr="000224F1" w:rsidRDefault="009A0D78" w:rsidP="0041392E">
            <w:pPr>
              <w:jc w:val="center"/>
              <w:rPr>
                <w:rFonts w:cstheme="minorHAnsi"/>
                <w:b/>
                <w:bCs/>
                <w:sz w:val="20"/>
                <w:szCs w:val="20"/>
              </w:rPr>
            </w:pPr>
            <w:r w:rsidRPr="000224F1">
              <w:rPr>
                <w:rFonts w:cstheme="minorHAnsi"/>
                <w:b/>
                <w:bCs/>
                <w:sz w:val="20"/>
                <w:szCs w:val="20"/>
              </w:rPr>
              <w:t>Tractor for fieldwork</w:t>
            </w:r>
          </w:p>
        </w:tc>
        <w:tc>
          <w:tcPr>
            <w:tcW w:w="0" w:type="auto"/>
            <w:vAlign w:val="center"/>
            <w:hideMark/>
          </w:tcPr>
          <w:p w14:paraId="69F6D78E" w14:textId="77777777" w:rsidR="009A0D78" w:rsidRPr="000224F1" w:rsidRDefault="009A0D78" w:rsidP="0041392E">
            <w:pPr>
              <w:jc w:val="center"/>
              <w:rPr>
                <w:rFonts w:cstheme="minorHAnsi"/>
                <w:b/>
                <w:bCs/>
                <w:sz w:val="20"/>
                <w:szCs w:val="20"/>
              </w:rPr>
            </w:pPr>
            <w:r w:rsidRPr="000224F1">
              <w:rPr>
                <w:rFonts w:cstheme="minorHAnsi"/>
                <w:b/>
                <w:bCs/>
                <w:sz w:val="20"/>
                <w:szCs w:val="20"/>
              </w:rPr>
              <w:t>Rototiller</w:t>
            </w:r>
          </w:p>
        </w:tc>
        <w:tc>
          <w:tcPr>
            <w:tcW w:w="0" w:type="auto"/>
            <w:vAlign w:val="center"/>
            <w:hideMark/>
          </w:tcPr>
          <w:p w14:paraId="3DB841D2" w14:textId="77777777" w:rsidR="009A0D78" w:rsidRPr="000224F1" w:rsidRDefault="009A0D78" w:rsidP="0041392E">
            <w:pPr>
              <w:jc w:val="center"/>
              <w:rPr>
                <w:rFonts w:cstheme="minorHAnsi"/>
                <w:b/>
                <w:bCs/>
                <w:sz w:val="20"/>
                <w:szCs w:val="20"/>
              </w:rPr>
            </w:pPr>
            <w:r w:rsidRPr="000224F1">
              <w:rPr>
                <w:rFonts w:cstheme="minorHAnsi"/>
                <w:b/>
                <w:bCs/>
                <w:sz w:val="20"/>
                <w:szCs w:val="20"/>
              </w:rPr>
              <w:t>Power lawn mower</w:t>
            </w:r>
          </w:p>
        </w:tc>
        <w:tc>
          <w:tcPr>
            <w:tcW w:w="0" w:type="auto"/>
            <w:vAlign w:val="center"/>
            <w:hideMark/>
          </w:tcPr>
          <w:p w14:paraId="60C1E9F5" w14:textId="77777777" w:rsidR="009A0D78" w:rsidRPr="000224F1" w:rsidRDefault="009A0D78" w:rsidP="0041392E">
            <w:pPr>
              <w:jc w:val="center"/>
              <w:rPr>
                <w:rFonts w:cstheme="minorHAnsi"/>
                <w:b/>
                <w:bCs/>
                <w:sz w:val="20"/>
                <w:szCs w:val="20"/>
              </w:rPr>
            </w:pPr>
            <w:r w:rsidRPr="000224F1">
              <w:rPr>
                <w:rFonts w:cstheme="minorHAnsi"/>
                <w:b/>
                <w:bCs/>
                <w:sz w:val="20"/>
                <w:szCs w:val="20"/>
              </w:rPr>
              <w:t>Propane gas</w:t>
            </w:r>
          </w:p>
        </w:tc>
        <w:tc>
          <w:tcPr>
            <w:tcW w:w="0" w:type="auto"/>
            <w:vAlign w:val="center"/>
            <w:hideMark/>
          </w:tcPr>
          <w:p w14:paraId="0A393F96" w14:textId="77777777" w:rsidR="009A0D78" w:rsidRPr="000224F1" w:rsidRDefault="009A0D78" w:rsidP="0041392E">
            <w:pPr>
              <w:jc w:val="center"/>
              <w:rPr>
                <w:rFonts w:cstheme="minorHAnsi"/>
                <w:b/>
                <w:bCs/>
                <w:sz w:val="20"/>
                <w:szCs w:val="20"/>
              </w:rPr>
            </w:pPr>
            <w:r w:rsidRPr="000224F1">
              <w:rPr>
                <w:rFonts w:cstheme="minorHAnsi"/>
                <w:b/>
                <w:bCs/>
                <w:sz w:val="20"/>
                <w:szCs w:val="20"/>
              </w:rPr>
              <w:t>Bulk milk tank</w:t>
            </w:r>
          </w:p>
        </w:tc>
        <w:tc>
          <w:tcPr>
            <w:tcW w:w="0" w:type="auto"/>
            <w:vAlign w:val="center"/>
            <w:hideMark/>
          </w:tcPr>
          <w:p w14:paraId="51492054" w14:textId="77777777" w:rsidR="009A0D78" w:rsidRPr="000224F1" w:rsidRDefault="009A0D78" w:rsidP="0041392E">
            <w:pPr>
              <w:jc w:val="center"/>
              <w:rPr>
                <w:rFonts w:cstheme="minorHAnsi"/>
                <w:b/>
                <w:bCs/>
                <w:sz w:val="20"/>
                <w:szCs w:val="20"/>
              </w:rPr>
            </w:pPr>
            <w:r w:rsidRPr="000224F1">
              <w:rPr>
                <w:rFonts w:cstheme="minorHAnsi"/>
                <w:b/>
                <w:bCs/>
                <w:sz w:val="20"/>
                <w:szCs w:val="20"/>
              </w:rPr>
              <w:t>Mechanical milker</w:t>
            </w:r>
          </w:p>
        </w:tc>
        <w:tc>
          <w:tcPr>
            <w:tcW w:w="0" w:type="auto"/>
            <w:vAlign w:val="center"/>
            <w:hideMark/>
          </w:tcPr>
          <w:p w14:paraId="7D6A1140" w14:textId="77777777" w:rsidR="009A0D78" w:rsidRPr="000224F1" w:rsidRDefault="009A0D78" w:rsidP="0041392E">
            <w:pPr>
              <w:jc w:val="center"/>
              <w:rPr>
                <w:rFonts w:cstheme="minorHAnsi"/>
                <w:b/>
                <w:bCs/>
                <w:sz w:val="20"/>
                <w:szCs w:val="20"/>
              </w:rPr>
            </w:pPr>
            <w:r w:rsidRPr="000224F1">
              <w:rPr>
                <w:rFonts w:cstheme="minorHAnsi"/>
                <w:b/>
                <w:bCs/>
                <w:sz w:val="20"/>
                <w:szCs w:val="20"/>
              </w:rPr>
              <w:t>Mechanical refrigerator</w:t>
            </w:r>
          </w:p>
        </w:tc>
        <w:tc>
          <w:tcPr>
            <w:tcW w:w="0" w:type="auto"/>
            <w:vAlign w:val="center"/>
            <w:hideMark/>
          </w:tcPr>
          <w:p w14:paraId="6924C32D" w14:textId="77777777" w:rsidR="009A0D78" w:rsidRPr="000224F1" w:rsidRDefault="009A0D78" w:rsidP="0041392E">
            <w:pPr>
              <w:jc w:val="center"/>
              <w:rPr>
                <w:rFonts w:cstheme="minorHAnsi"/>
                <w:b/>
                <w:bCs/>
                <w:sz w:val="20"/>
                <w:szCs w:val="20"/>
              </w:rPr>
            </w:pPr>
            <w:r w:rsidRPr="000224F1">
              <w:rPr>
                <w:rFonts w:cstheme="minorHAnsi"/>
                <w:b/>
                <w:bCs/>
                <w:sz w:val="20"/>
                <w:szCs w:val="20"/>
              </w:rPr>
              <w:t>Pickup balers</w:t>
            </w:r>
          </w:p>
        </w:tc>
        <w:tc>
          <w:tcPr>
            <w:tcW w:w="0" w:type="auto"/>
            <w:vAlign w:val="center"/>
            <w:hideMark/>
          </w:tcPr>
          <w:p w14:paraId="42608A29" w14:textId="77777777" w:rsidR="009A0D78" w:rsidRPr="000224F1" w:rsidRDefault="009A0D78" w:rsidP="0041392E">
            <w:pPr>
              <w:jc w:val="center"/>
              <w:rPr>
                <w:rFonts w:cstheme="minorHAnsi"/>
                <w:b/>
                <w:bCs/>
                <w:sz w:val="20"/>
                <w:szCs w:val="20"/>
              </w:rPr>
            </w:pPr>
            <w:r w:rsidRPr="000224F1">
              <w:rPr>
                <w:rFonts w:cstheme="minorHAnsi"/>
                <w:b/>
                <w:bCs/>
                <w:sz w:val="20"/>
                <w:szCs w:val="20"/>
              </w:rPr>
              <w:t>Inside flush toilet</w:t>
            </w:r>
          </w:p>
        </w:tc>
        <w:tc>
          <w:tcPr>
            <w:tcW w:w="0" w:type="auto"/>
            <w:vAlign w:val="center"/>
            <w:hideMark/>
          </w:tcPr>
          <w:p w14:paraId="0CA1278E" w14:textId="77777777" w:rsidR="009A0D78" w:rsidRPr="000224F1" w:rsidRDefault="009A0D78" w:rsidP="0041392E">
            <w:pPr>
              <w:jc w:val="center"/>
              <w:rPr>
                <w:rFonts w:cstheme="minorHAnsi"/>
                <w:b/>
                <w:bCs/>
                <w:sz w:val="20"/>
                <w:szCs w:val="20"/>
              </w:rPr>
            </w:pPr>
            <w:r w:rsidRPr="000224F1">
              <w:rPr>
                <w:rFonts w:cstheme="minorHAnsi"/>
                <w:b/>
                <w:bCs/>
                <w:sz w:val="20"/>
                <w:szCs w:val="20"/>
              </w:rPr>
              <w:t>Running water bath tub</w:t>
            </w:r>
          </w:p>
        </w:tc>
        <w:tc>
          <w:tcPr>
            <w:tcW w:w="0" w:type="auto"/>
            <w:vAlign w:val="center"/>
            <w:hideMark/>
          </w:tcPr>
          <w:p w14:paraId="1D773234" w14:textId="77777777" w:rsidR="009A0D78" w:rsidRPr="000224F1" w:rsidRDefault="009A0D78" w:rsidP="0041392E">
            <w:pPr>
              <w:jc w:val="center"/>
              <w:rPr>
                <w:rFonts w:cstheme="minorHAnsi"/>
                <w:b/>
                <w:bCs/>
                <w:sz w:val="20"/>
                <w:szCs w:val="20"/>
              </w:rPr>
            </w:pPr>
            <w:r w:rsidRPr="000224F1">
              <w:rPr>
                <w:rFonts w:cstheme="minorHAnsi"/>
                <w:b/>
                <w:bCs/>
                <w:sz w:val="20"/>
                <w:szCs w:val="20"/>
              </w:rPr>
              <w:t>Tractor for belt power</w:t>
            </w:r>
          </w:p>
        </w:tc>
        <w:tc>
          <w:tcPr>
            <w:tcW w:w="0" w:type="auto"/>
            <w:vAlign w:val="center"/>
            <w:hideMark/>
          </w:tcPr>
          <w:p w14:paraId="00CDB08A" w14:textId="77777777" w:rsidR="009A0D78" w:rsidRPr="000224F1" w:rsidRDefault="009A0D78" w:rsidP="0041392E">
            <w:pPr>
              <w:jc w:val="center"/>
              <w:rPr>
                <w:rFonts w:cstheme="minorHAnsi"/>
                <w:b/>
                <w:bCs/>
                <w:sz w:val="20"/>
                <w:szCs w:val="20"/>
              </w:rPr>
            </w:pPr>
            <w:r w:rsidRPr="000224F1">
              <w:rPr>
                <w:rFonts w:cstheme="minorHAnsi"/>
                <w:b/>
                <w:bCs/>
                <w:sz w:val="20"/>
                <w:szCs w:val="20"/>
              </w:rPr>
              <w:t>Pneumatic tools</w:t>
            </w:r>
          </w:p>
        </w:tc>
        <w:tc>
          <w:tcPr>
            <w:tcW w:w="0" w:type="auto"/>
            <w:vAlign w:val="center"/>
            <w:hideMark/>
          </w:tcPr>
          <w:p w14:paraId="6DFA41B9" w14:textId="77777777" w:rsidR="009A0D78" w:rsidRPr="000224F1" w:rsidRDefault="009A0D78" w:rsidP="0041392E">
            <w:pPr>
              <w:jc w:val="center"/>
              <w:rPr>
                <w:rFonts w:cstheme="minorHAnsi"/>
                <w:b/>
                <w:bCs/>
                <w:sz w:val="20"/>
                <w:szCs w:val="20"/>
              </w:rPr>
            </w:pPr>
            <w:r w:rsidRPr="000224F1">
              <w:rPr>
                <w:rFonts w:cstheme="minorHAnsi"/>
                <w:b/>
                <w:bCs/>
                <w:sz w:val="20"/>
                <w:szCs w:val="20"/>
              </w:rPr>
              <w:t>Chain saw</w:t>
            </w:r>
          </w:p>
        </w:tc>
        <w:tc>
          <w:tcPr>
            <w:tcW w:w="0" w:type="auto"/>
            <w:vAlign w:val="center"/>
            <w:hideMark/>
          </w:tcPr>
          <w:p w14:paraId="34B83AC3" w14:textId="77777777" w:rsidR="009A0D78" w:rsidRPr="000224F1" w:rsidRDefault="009A0D78" w:rsidP="0041392E">
            <w:pPr>
              <w:jc w:val="center"/>
              <w:rPr>
                <w:rFonts w:cstheme="minorHAnsi"/>
                <w:b/>
                <w:bCs/>
                <w:sz w:val="20"/>
                <w:szCs w:val="20"/>
              </w:rPr>
            </w:pPr>
            <w:r w:rsidRPr="000224F1">
              <w:rPr>
                <w:rFonts w:cstheme="minorHAnsi"/>
                <w:b/>
                <w:bCs/>
                <w:sz w:val="20"/>
                <w:szCs w:val="20"/>
              </w:rPr>
              <w:t>Pressurized lamps</w:t>
            </w:r>
          </w:p>
        </w:tc>
        <w:tc>
          <w:tcPr>
            <w:tcW w:w="0" w:type="auto"/>
            <w:vAlign w:val="center"/>
            <w:hideMark/>
          </w:tcPr>
          <w:p w14:paraId="1AB32714" w14:textId="77777777" w:rsidR="009A0D78" w:rsidRPr="000224F1" w:rsidRDefault="009A0D78" w:rsidP="0041392E">
            <w:pPr>
              <w:jc w:val="center"/>
              <w:rPr>
                <w:rFonts w:cstheme="minorHAnsi"/>
                <w:b/>
                <w:bCs/>
                <w:sz w:val="20"/>
                <w:szCs w:val="20"/>
              </w:rPr>
            </w:pPr>
            <w:r w:rsidRPr="000224F1">
              <w:rPr>
                <w:rFonts w:cstheme="minorHAnsi"/>
                <w:b/>
                <w:bCs/>
                <w:sz w:val="20"/>
                <w:szCs w:val="20"/>
              </w:rPr>
              <w:t xml:space="preserve">Motorized washing machines </w:t>
            </w:r>
          </w:p>
        </w:tc>
      </w:tr>
      <w:tr w:rsidR="009A0D78" w:rsidRPr="000224F1" w14:paraId="5700BC3E" w14:textId="77777777" w:rsidTr="0041392E">
        <w:trPr>
          <w:tblCellSpacing w:w="15" w:type="dxa"/>
        </w:trPr>
        <w:tc>
          <w:tcPr>
            <w:tcW w:w="0" w:type="auto"/>
            <w:vAlign w:val="center"/>
            <w:hideMark/>
          </w:tcPr>
          <w:p w14:paraId="1B300BFF" w14:textId="77777777" w:rsidR="009A0D78" w:rsidRPr="000224F1" w:rsidRDefault="009A0D78" w:rsidP="0041392E">
            <w:pPr>
              <w:rPr>
                <w:rFonts w:cstheme="minorHAnsi"/>
                <w:sz w:val="20"/>
                <w:szCs w:val="20"/>
              </w:rPr>
            </w:pPr>
            <w:r w:rsidRPr="000224F1">
              <w:rPr>
                <w:rFonts w:cstheme="minorHAnsi"/>
                <w:sz w:val="20"/>
                <w:szCs w:val="20"/>
              </w:rPr>
              <w:t xml:space="preserve">Percentage of use </w:t>
            </w:r>
            <w:r w:rsidRPr="000224F1">
              <w:rPr>
                <w:rFonts w:cstheme="minorHAnsi"/>
                <w:sz w:val="20"/>
                <w:szCs w:val="20"/>
              </w:rPr>
              <w:br/>
              <w:t>by all Amish</w:t>
            </w:r>
          </w:p>
        </w:tc>
        <w:tc>
          <w:tcPr>
            <w:tcW w:w="0" w:type="auto"/>
            <w:vAlign w:val="center"/>
            <w:hideMark/>
          </w:tcPr>
          <w:p w14:paraId="1D48E97D" w14:textId="77777777" w:rsidR="009A0D78" w:rsidRPr="000224F1" w:rsidRDefault="009A0D78" w:rsidP="0041392E">
            <w:pPr>
              <w:jc w:val="center"/>
              <w:rPr>
                <w:rFonts w:cstheme="minorHAnsi"/>
                <w:sz w:val="20"/>
                <w:szCs w:val="20"/>
              </w:rPr>
            </w:pPr>
            <w:r w:rsidRPr="000224F1">
              <w:rPr>
                <w:rFonts w:cstheme="minorHAnsi"/>
                <w:sz w:val="20"/>
                <w:szCs w:val="20"/>
              </w:rPr>
              <w:t>6</w:t>
            </w:r>
          </w:p>
        </w:tc>
        <w:tc>
          <w:tcPr>
            <w:tcW w:w="0" w:type="auto"/>
            <w:vAlign w:val="center"/>
            <w:hideMark/>
          </w:tcPr>
          <w:p w14:paraId="11322E90" w14:textId="77777777" w:rsidR="009A0D78" w:rsidRPr="000224F1" w:rsidRDefault="009A0D78" w:rsidP="0041392E">
            <w:pPr>
              <w:jc w:val="center"/>
              <w:rPr>
                <w:rFonts w:cstheme="minorHAnsi"/>
                <w:sz w:val="20"/>
                <w:szCs w:val="20"/>
              </w:rPr>
            </w:pPr>
            <w:r w:rsidRPr="000224F1">
              <w:rPr>
                <w:rFonts w:cstheme="minorHAnsi"/>
                <w:sz w:val="20"/>
                <w:szCs w:val="20"/>
              </w:rPr>
              <w:t>20</w:t>
            </w:r>
          </w:p>
        </w:tc>
        <w:tc>
          <w:tcPr>
            <w:tcW w:w="0" w:type="auto"/>
            <w:vAlign w:val="center"/>
            <w:hideMark/>
          </w:tcPr>
          <w:p w14:paraId="4D310F19" w14:textId="77777777" w:rsidR="009A0D78" w:rsidRPr="000224F1" w:rsidRDefault="009A0D78" w:rsidP="0041392E">
            <w:pPr>
              <w:jc w:val="center"/>
              <w:rPr>
                <w:rFonts w:cstheme="minorHAnsi"/>
                <w:sz w:val="20"/>
                <w:szCs w:val="20"/>
              </w:rPr>
            </w:pPr>
            <w:r w:rsidRPr="000224F1">
              <w:rPr>
                <w:rFonts w:cstheme="minorHAnsi"/>
                <w:sz w:val="20"/>
                <w:szCs w:val="20"/>
              </w:rPr>
              <w:t>25</w:t>
            </w:r>
          </w:p>
        </w:tc>
        <w:tc>
          <w:tcPr>
            <w:tcW w:w="0" w:type="auto"/>
            <w:vAlign w:val="center"/>
            <w:hideMark/>
          </w:tcPr>
          <w:p w14:paraId="6E1D022E" w14:textId="77777777" w:rsidR="009A0D78" w:rsidRPr="000224F1" w:rsidRDefault="009A0D78" w:rsidP="0041392E">
            <w:pPr>
              <w:jc w:val="center"/>
              <w:rPr>
                <w:rFonts w:cstheme="minorHAnsi"/>
                <w:sz w:val="20"/>
                <w:szCs w:val="20"/>
              </w:rPr>
            </w:pPr>
            <w:r w:rsidRPr="000224F1">
              <w:rPr>
                <w:rFonts w:cstheme="minorHAnsi"/>
                <w:sz w:val="20"/>
                <w:szCs w:val="20"/>
              </w:rPr>
              <w:t>30</w:t>
            </w:r>
          </w:p>
        </w:tc>
        <w:tc>
          <w:tcPr>
            <w:tcW w:w="0" w:type="auto"/>
            <w:vAlign w:val="center"/>
            <w:hideMark/>
          </w:tcPr>
          <w:p w14:paraId="69E97F37" w14:textId="77777777" w:rsidR="009A0D78" w:rsidRPr="000224F1" w:rsidRDefault="009A0D78" w:rsidP="0041392E">
            <w:pPr>
              <w:jc w:val="center"/>
              <w:rPr>
                <w:rFonts w:cstheme="minorHAnsi"/>
                <w:sz w:val="20"/>
                <w:szCs w:val="20"/>
              </w:rPr>
            </w:pPr>
            <w:r w:rsidRPr="000224F1">
              <w:rPr>
                <w:rFonts w:cstheme="minorHAnsi"/>
                <w:sz w:val="20"/>
                <w:szCs w:val="20"/>
              </w:rPr>
              <w:t>35</w:t>
            </w:r>
          </w:p>
        </w:tc>
        <w:tc>
          <w:tcPr>
            <w:tcW w:w="0" w:type="auto"/>
            <w:vAlign w:val="center"/>
            <w:hideMark/>
          </w:tcPr>
          <w:p w14:paraId="3DC25F63" w14:textId="77777777" w:rsidR="009A0D78" w:rsidRPr="000224F1" w:rsidRDefault="009A0D78" w:rsidP="0041392E">
            <w:pPr>
              <w:jc w:val="center"/>
              <w:rPr>
                <w:rFonts w:cstheme="minorHAnsi"/>
                <w:sz w:val="20"/>
                <w:szCs w:val="20"/>
              </w:rPr>
            </w:pPr>
            <w:r w:rsidRPr="000224F1">
              <w:rPr>
                <w:rFonts w:cstheme="minorHAnsi"/>
                <w:sz w:val="20"/>
                <w:szCs w:val="20"/>
              </w:rPr>
              <w:t>35</w:t>
            </w:r>
          </w:p>
        </w:tc>
        <w:tc>
          <w:tcPr>
            <w:tcW w:w="0" w:type="auto"/>
            <w:vAlign w:val="center"/>
            <w:hideMark/>
          </w:tcPr>
          <w:p w14:paraId="64D21CD9" w14:textId="77777777" w:rsidR="009A0D78" w:rsidRPr="000224F1" w:rsidRDefault="009A0D78" w:rsidP="0041392E">
            <w:pPr>
              <w:jc w:val="center"/>
              <w:rPr>
                <w:rFonts w:cstheme="minorHAnsi"/>
                <w:sz w:val="20"/>
                <w:szCs w:val="20"/>
              </w:rPr>
            </w:pPr>
            <w:r w:rsidRPr="000224F1">
              <w:rPr>
                <w:rFonts w:cstheme="minorHAnsi"/>
                <w:sz w:val="20"/>
                <w:szCs w:val="20"/>
              </w:rPr>
              <w:t>40</w:t>
            </w:r>
          </w:p>
        </w:tc>
        <w:tc>
          <w:tcPr>
            <w:tcW w:w="0" w:type="auto"/>
            <w:vAlign w:val="center"/>
            <w:hideMark/>
          </w:tcPr>
          <w:p w14:paraId="6BA9A066" w14:textId="77777777" w:rsidR="009A0D78" w:rsidRPr="000224F1" w:rsidRDefault="009A0D78" w:rsidP="0041392E">
            <w:pPr>
              <w:jc w:val="center"/>
              <w:rPr>
                <w:rFonts w:cstheme="minorHAnsi"/>
                <w:sz w:val="20"/>
                <w:szCs w:val="20"/>
              </w:rPr>
            </w:pPr>
            <w:r w:rsidRPr="000224F1">
              <w:rPr>
                <w:rFonts w:cstheme="minorHAnsi"/>
                <w:sz w:val="20"/>
                <w:szCs w:val="20"/>
              </w:rPr>
              <w:t>50</w:t>
            </w:r>
          </w:p>
        </w:tc>
        <w:tc>
          <w:tcPr>
            <w:tcW w:w="0" w:type="auto"/>
            <w:vAlign w:val="center"/>
            <w:hideMark/>
          </w:tcPr>
          <w:p w14:paraId="657B54A6" w14:textId="77777777" w:rsidR="009A0D78" w:rsidRPr="000224F1" w:rsidRDefault="009A0D78" w:rsidP="0041392E">
            <w:pPr>
              <w:jc w:val="center"/>
              <w:rPr>
                <w:rFonts w:cstheme="minorHAnsi"/>
                <w:sz w:val="20"/>
                <w:szCs w:val="20"/>
              </w:rPr>
            </w:pPr>
            <w:r w:rsidRPr="000224F1">
              <w:rPr>
                <w:rFonts w:cstheme="minorHAnsi"/>
                <w:sz w:val="20"/>
                <w:szCs w:val="20"/>
              </w:rPr>
              <w:t>70</w:t>
            </w:r>
          </w:p>
        </w:tc>
        <w:tc>
          <w:tcPr>
            <w:tcW w:w="0" w:type="auto"/>
            <w:vAlign w:val="center"/>
            <w:hideMark/>
          </w:tcPr>
          <w:p w14:paraId="476B5E36" w14:textId="77777777" w:rsidR="009A0D78" w:rsidRPr="000224F1" w:rsidRDefault="009A0D78" w:rsidP="0041392E">
            <w:pPr>
              <w:jc w:val="center"/>
              <w:rPr>
                <w:rFonts w:cstheme="minorHAnsi"/>
                <w:sz w:val="20"/>
                <w:szCs w:val="20"/>
              </w:rPr>
            </w:pPr>
            <w:r w:rsidRPr="000224F1">
              <w:rPr>
                <w:rFonts w:cstheme="minorHAnsi"/>
                <w:sz w:val="20"/>
                <w:szCs w:val="20"/>
              </w:rPr>
              <w:t>70</w:t>
            </w:r>
          </w:p>
        </w:tc>
        <w:tc>
          <w:tcPr>
            <w:tcW w:w="0" w:type="auto"/>
            <w:vAlign w:val="center"/>
            <w:hideMark/>
          </w:tcPr>
          <w:p w14:paraId="7D0A2BC2" w14:textId="77777777" w:rsidR="009A0D78" w:rsidRPr="000224F1" w:rsidRDefault="009A0D78" w:rsidP="0041392E">
            <w:pPr>
              <w:jc w:val="center"/>
              <w:rPr>
                <w:rFonts w:cstheme="minorHAnsi"/>
                <w:sz w:val="20"/>
                <w:szCs w:val="20"/>
              </w:rPr>
            </w:pPr>
            <w:r w:rsidRPr="000224F1">
              <w:rPr>
                <w:rFonts w:cstheme="minorHAnsi"/>
                <w:sz w:val="20"/>
                <w:szCs w:val="20"/>
              </w:rPr>
              <w:t>70</w:t>
            </w:r>
          </w:p>
        </w:tc>
        <w:tc>
          <w:tcPr>
            <w:tcW w:w="0" w:type="auto"/>
            <w:vAlign w:val="center"/>
            <w:hideMark/>
          </w:tcPr>
          <w:p w14:paraId="0A3DB222" w14:textId="77777777" w:rsidR="009A0D78" w:rsidRPr="000224F1" w:rsidRDefault="009A0D78" w:rsidP="0041392E">
            <w:pPr>
              <w:jc w:val="center"/>
              <w:rPr>
                <w:rFonts w:cstheme="minorHAnsi"/>
                <w:sz w:val="20"/>
                <w:szCs w:val="20"/>
              </w:rPr>
            </w:pPr>
            <w:r w:rsidRPr="000224F1">
              <w:rPr>
                <w:rFonts w:cstheme="minorHAnsi"/>
                <w:sz w:val="20"/>
                <w:szCs w:val="20"/>
              </w:rPr>
              <w:t>70</w:t>
            </w:r>
          </w:p>
        </w:tc>
        <w:tc>
          <w:tcPr>
            <w:tcW w:w="0" w:type="auto"/>
            <w:vAlign w:val="center"/>
            <w:hideMark/>
          </w:tcPr>
          <w:p w14:paraId="7BE7712E" w14:textId="77777777" w:rsidR="009A0D78" w:rsidRPr="000224F1" w:rsidRDefault="009A0D78" w:rsidP="0041392E">
            <w:pPr>
              <w:jc w:val="center"/>
              <w:rPr>
                <w:rFonts w:cstheme="minorHAnsi"/>
                <w:sz w:val="20"/>
                <w:szCs w:val="20"/>
              </w:rPr>
            </w:pPr>
            <w:r w:rsidRPr="000224F1">
              <w:rPr>
                <w:rFonts w:cstheme="minorHAnsi"/>
                <w:sz w:val="20"/>
                <w:szCs w:val="20"/>
              </w:rPr>
              <w:t>75</w:t>
            </w:r>
          </w:p>
        </w:tc>
        <w:tc>
          <w:tcPr>
            <w:tcW w:w="0" w:type="auto"/>
            <w:vAlign w:val="center"/>
            <w:hideMark/>
          </w:tcPr>
          <w:p w14:paraId="78EDDFB4" w14:textId="77777777" w:rsidR="009A0D78" w:rsidRPr="000224F1" w:rsidRDefault="009A0D78" w:rsidP="0041392E">
            <w:pPr>
              <w:jc w:val="center"/>
              <w:rPr>
                <w:rFonts w:cstheme="minorHAnsi"/>
                <w:sz w:val="20"/>
                <w:szCs w:val="20"/>
              </w:rPr>
            </w:pPr>
            <w:r w:rsidRPr="000224F1">
              <w:rPr>
                <w:rFonts w:cstheme="minorHAnsi"/>
                <w:sz w:val="20"/>
                <w:szCs w:val="20"/>
              </w:rPr>
              <w:t>90</w:t>
            </w:r>
          </w:p>
        </w:tc>
        <w:tc>
          <w:tcPr>
            <w:tcW w:w="0" w:type="auto"/>
            <w:vAlign w:val="center"/>
            <w:hideMark/>
          </w:tcPr>
          <w:p w14:paraId="58ABEF1B" w14:textId="77777777" w:rsidR="009A0D78" w:rsidRPr="000224F1" w:rsidRDefault="009A0D78" w:rsidP="0041392E">
            <w:pPr>
              <w:jc w:val="center"/>
              <w:rPr>
                <w:rFonts w:cstheme="minorHAnsi"/>
                <w:sz w:val="20"/>
                <w:szCs w:val="20"/>
              </w:rPr>
            </w:pPr>
            <w:r w:rsidRPr="000224F1">
              <w:rPr>
                <w:rFonts w:cstheme="minorHAnsi"/>
                <w:sz w:val="20"/>
                <w:szCs w:val="20"/>
              </w:rPr>
              <w:t xml:space="preserve">97 </w:t>
            </w:r>
          </w:p>
        </w:tc>
      </w:tr>
      <w:tr w:rsidR="009A0D78" w:rsidRPr="000224F1" w14:paraId="53DEE9B7" w14:textId="77777777" w:rsidTr="0041392E">
        <w:trPr>
          <w:tblCellSpacing w:w="15" w:type="dxa"/>
        </w:trPr>
        <w:tc>
          <w:tcPr>
            <w:tcW w:w="0" w:type="auto"/>
            <w:vAlign w:val="center"/>
            <w:hideMark/>
          </w:tcPr>
          <w:p w14:paraId="524283C5" w14:textId="77777777" w:rsidR="009A0D78" w:rsidRPr="000224F1" w:rsidRDefault="00A50FC6" w:rsidP="0041392E">
            <w:pPr>
              <w:rPr>
                <w:rFonts w:cstheme="minorHAnsi"/>
                <w:sz w:val="20"/>
                <w:szCs w:val="20"/>
              </w:rPr>
            </w:pPr>
            <w:hyperlink r:id="rId5" w:tooltip="Swartzentruber Amish" w:history="1">
              <w:r w:rsidR="009A0D78" w:rsidRPr="000224F1">
                <w:rPr>
                  <w:rStyle w:val="Hyperlink"/>
                  <w:rFonts w:cstheme="minorHAnsi"/>
                  <w:sz w:val="20"/>
                  <w:szCs w:val="20"/>
                </w:rPr>
                <w:t>Swartzentruber</w:t>
              </w:r>
            </w:hyperlink>
          </w:p>
        </w:tc>
        <w:tc>
          <w:tcPr>
            <w:tcW w:w="0" w:type="auto"/>
            <w:shd w:val="clear" w:color="auto" w:fill="FF0000"/>
            <w:vAlign w:val="center"/>
            <w:hideMark/>
          </w:tcPr>
          <w:p w14:paraId="5CC5EFF6"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30939094"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281E39EF"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2AA15A32"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0B0DF7E0"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31EAF955"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1E6C0B1F"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31F3648D"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61654937"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05B6B493"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4D3A2CF7"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A500"/>
            <w:vAlign w:val="center"/>
            <w:hideMark/>
          </w:tcPr>
          <w:p w14:paraId="4BDBD719" w14:textId="77777777" w:rsidR="009A0D78" w:rsidRPr="000224F1" w:rsidRDefault="009A0D78" w:rsidP="0041392E">
            <w:pPr>
              <w:jc w:val="center"/>
              <w:rPr>
                <w:rFonts w:cstheme="minorHAnsi"/>
                <w:sz w:val="20"/>
                <w:szCs w:val="20"/>
              </w:rPr>
            </w:pPr>
            <w:r w:rsidRPr="000224F1">
              <w:rPr>
                <w:rFonts w:cstheme="minorHAnsi"/>
                <w:sz w:val="20"/>
                <w:szCs w:val="20"/>
              </w:rPr>
              <w:t>Some</w:t>
            </w:r>
          </w:p>
        </w:tc>
        <w:tc>
          <w:tcPr>
            <w:tcW w:w="0" w:type="auto"/>
            <w:shd w:val="clear" w:color="auto" w:fill="FF0000"/>
            <w:vAlign w:val="center"/>
            <w:hideMark/>
          </w:tcPr>
          <w:p w14:paraId="4BD7ABFA"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2BED841E"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008000"/>
            <w:vAlign w:val="center"/>
            <w:hideMark/>
          </w:tcPr>
          <w:p w14:paraId="51F234C2" w14:textId="77777777" w:rsidR="009A0D78" w:rsidRPr="000224F1" w:rsidRDefault="009A0D78" w:rsidP="0041392E">
            <w:pPr>
              <w:jc w:val="center"/>
              <w:rPr>
                <w:rFonts w:cstheme="minorHAnsi"/>
                <w:sz w:val="20"/>
                <w:szCs w:val="20"/>
              </w:rPr>
            </w:pPr>
            <w:r w:rsidRPr="000224F1">
              <w:rPr>
                <w:rFonts w:cstheme="minorHAnsi"/>
                <w:sz w:val="20"/>
                <w:szCs w:val="20"/>
              </w:rPr>
              <w:t xml:space="preserve">Yes </w:t>
            </w:r>
          </w:p>
        </w:tc>
      </w:tr>
      <w:tr w:rsidR="009A0D78" w:rsidRPr="000224F1" w14:paraId="0D76A524" w14:textId="77777777" w:rsidTr="0041392E">
        <w:trPr>
          <w:tblCellSpacing w:w="15" w:type="dxa"/>
        </w:trPr>
        <w:tc>
          <w:tcPr>
            <w:tcW w:w="0" w:type="auto"/>
            <w:vAlign w:val="center"/>
            <w:hideMark/>
          </w:tcPr>
          <w:p w14:paraId="29B8F942" w14:textId="77777777" w:rsidR="009A0D78" w:rsidRPr="000224F1" w:rsidRDefault="00A50FC6" w:rsidP="0041392E">
            <w:pPr>
              <w:rPr>
                <w:rFonts w:cstheme="minorHAnsi"/>
                <w:sz w:val="20"/>
                <w:szCs w:val="20"/>
              </w:rPr>
            </w:pPr>
            <w:hyperlink r:id="rId6" w:tooltip="Nebraska Amish" w:history="1">
              <w:r w:rsidR="009A0D78" w:rsidRPr="000224F1">
                <w:rPr>
                  <w:rStyle w:val="Hyperlink"/>
                  <w:rFonts w:cstheme="minorHAnsi"/>
                  <w:sz w:val="20"/>
                  <w:szCs w:val="20"/>
                </w:rPr>
                <w:t>Nebraska</w:t>
              </w:r>
            </w:hyperlink>
          </w:p>
        </w:tc>
        <w:tc>
          <w:tcPr>
            <w:tcW w:w="0" w:type="auto"/>
            <w:shd w:val="clear" w:color="auto" w:fill="FF0000"/>
            <w:vAlign w:val="center"/>
            <w:hideMark/>
          </w:tcPr>
          <w:p w14:paraId="383F2268"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6917C9EB"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50AA29EA"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2B16E547"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2866A485"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04C23FFD"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2B1D6CD5"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A500"/>
            <w:vAlign w:val="center"/>
            <w:hideMark/>
          </w:tcPr>
          <w:p w14:paraId="22E4E965" w14:textId="77777777" w:rsidR="009A0D78" w:rsidRPr="000224F1" w:rsidRDefault="009A0D78" w:rsidP="0041392E">
            <w:pPr>
              <w:jc w:val="center"/>
              <w:rPr>
                <w:rFonts w:cstheme="minorHAnsi"/>
                <w:sz w:val="20"/>
                <w:szCs w:val="20"/>
              </w:rPr>
            </w:pPr>
            <w:r w:rsidRPr="000224F1">
              <w:rPr>
                <w:rFonts w:cstheme="minorHAnsi"/>
                <w:sz w:val="20"/>
                <w:szCs w:val="20"/>
              </w:rPr>
              <w:t>Some</w:t>
            </w:r>
          </w:p>
        </w:tc>
        <w:tc>
          <w:tcPr>
            <w:tcW w:w="0" w:type="auto"/>
            <w:shd w:val="clear" w:color="auto" w:fill="FF0000"/>
            <w:vAlign w:val="center"/>
            <w:hideMark/>
          </w:tcPr>
          <w:p w14:paraId="42DA7C24"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52D9509C"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75F66136"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07FC4E14"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A500"/>
            <w:vAlign w:val="center"/>
            <w:hideMark/>
          </w:tcPr>
          <w:p w14:paraId="754C19AC" w14:textId="77777777" w:rsidR="009A0D78" w:rsidRPr="000224F1" w:rsidRDefault="009A0D78" w:rsidP="0041392E">
            <w:pPr>
              <w:jc w:val="center"/>
              <w:rPr>
                <w:rFonts w:cstheme="minorHAnsi"/>
                <w:sz w:val="20"/>
                <w:szCs w:val="20"/>
              </w:rPr>
            </w:pPr>
            <w:r w:rsidRPr="000224F1">
              <w:rPr>
                <w:rFonts w:cstheme="minorHAnsi"/>
                <w:sz w:val="20"/>
                <w:szCs w:val="20"/>
              </w:rPr>
              <w:t>Some</w:t>
            </w:r>
          </w:p>
        </w:tc>
        <w:tc>
          <w:tcPr>
            <w:tcW w:w="0" w:type="auto"/>
            <w:shd w:val="clear" w:color="auto" w:fill="FF0000"/>
            <w:vAlign w:val="center"/>
            <w:hideMark/>
          </w:tcPr>
          <w:p w14:paraId="0381D579"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008000"/>
            <w:vAlign w:val="center"/>
            <w:hideMark/>
          </w:tcPr>
          <w:p w14:paraId="26E72B58" w14:textId="77777777" w:rsidR="009A0D78" w:rsidRPr="000224F1" w:rsidRDefault="009A0D78" w:rsidP="0041392E">
            <w:pPr>
              <w:jc w:val="center"/>
              <w:rPr>
                <w:rFonts w:cstheme="minorHAnsi"/>
                <w:sz w:val="20"/>
                <w:szCs w:val="20"/>
              </w:rPr>
            </w:pPr>
            <w:r w:rsidRPr="000224F1">
              <w:rPr>
                <w:rFonts w:cstheme="minorHAnsi"/>
                <w:sz w:val="20"/>
                <w:szCs w:val="20"/>
              </w:rPr>
              <w:t xml:space="preserve">Yes </w:t>
            </w:r>
          </w:p>
        </w:tc>
      </w:tr>
      <w:tr w:rsidR="009A0D78" w:rsidRPr="000224F1" w14:paraId="04AB9C40" w14:textId="77777777" w:rsidTr="0041392E">
        <w:trPr>
          <w:tblCellSpacing w:w="15" w:type="dxa"/>
        </w:trPr>
        <w:tc>
          <w:tcPr>
            <w:tcW w:w="0" w:type="auto"/>
            <w:vAlign w:val="center"/>
            <w:hideMark/>
          </w:tcPr>
          <w:p w14:paraId="1BAA0536" w14:textId="77777777" w:rsidR="009A0D78" w:rsidRPr="000224F1" w:rsidRDefault="00A50FC6" w:rsidP="0041392E">
            <w:pPr>
              <w:rPr>
                <w:rFonts w:cstheme="minorHAnsi"/>
                <w:sz w:val="20"/>
                <w:szCs w:val="20"/>
              </w:rPr>
            </w:pPr>
            <w:hyperlink r:id="rId7" w:tooltip="Swiss Amish" w:history="1">
              <w:r w:rsidR="009A0D78" w:rsidRPr="000224F1">
                <w:rPr>
                  <w:rStyle w:val="Hyperlink"/>
                  <w:rFonts w:cstheme="minorHAnsi"/>
                  <w:sz w:val="20"/>
                  <w:szCs w:val="20"/>
                </w:rPr>
                <w:t>Swiss (Adams)</w:t>
              </w:r>
            </w:hyperlink>
          </w:p>
        </w:tc>
        <w:tc>
          <w:tcPr>
            <w:tcW w:w="0" w:type="auto"/>
            <w:shd w:val="clear" w:color="auto" w:fill="FF0000"/>
            <w:vAlign w:val="center"/>
            <w:hideMark/>
          </w:tcPr>
          <w:p w14:paraId="6496A5C2"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0261E5B6"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A500"/>
            <w:vAlign w:val="center"/>
            <w:hideMark/>
          </w:tcPr>
          <w:p w14:paraId="00B62F9E" w14:textId="77777777" w:rsidR="009A0D78" w:rsidRPr="000224F1" w:rsidRDefault="009A0D78" w:rsidP="0041392E">
            <w:pPr>
              <w:jc w:val="center"/>
              <w:rPr>
                <w:rFonts w:cstheme="minorHAnsi"/>
                <w:sz w:val="20"/>
                <w:szCs w:val="20"/>
              </w:rPr>
            </w:pPr>
            <w:r w:rsidRPr="000224F1">
              <w:rPr>
                <w:rFonts w:cstheme="minorHAnsi"/>
                <w:sz w:val="20"/>
                <w:szCs w:val="20"/>
              </w:rPr>
              <w:t>Some</w:t>
            </w:r>
          </w:p>
        </w:tc>
        <w:tc>
          <w:tcPr>
            <w:tcW w:w="0" w:type="auto"/>
            <w:shd w:val="clear" w:color="auto" w:fill="FF0000"/>
            <w:vAlign w:val="center"/>
            <w:hideMark/>
          </w:tcPr>
          <w:p w14:paraId="684D723A"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7E2403E3"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46B60CFB"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511CDA37"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5AEC526F"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A500"/>
            <w:vAlign w:val="center"/>
            <w:hideMark/>
          </w:tcPr>
          <w:p w14:paraId="37236017" w14:textId="77777777" w:rsidR="009A0D78" w:rsidRPr="000224F1" w:rsidRDefault="009A0D78" w:rsidP="0041392E">
            <w:pPr>
              <w:jc w:val="center"/>
              <w:rPr>
                <w:rFonts w:cstheme="minorHAnsi"/>
                <w:sz w:val="20"/>
                <w:szCs w:val="20"/>
              </w:rPr>
            </w:pPr>
            <w:r w:rsidRPr="000224F1">
              <w:rPr>
                <w:rFonts w:cstheme="minorHAnsi"/>
                <w:sz w:val="20"/>
                <w:szCs w:val="20"/>
              </w:rPr>
              <w:t>Some</w:t>
            </w:r>
          </w:p>
        </w:tc>
        <w:tc>
          <w:tcPr>
            <w:tcW w:w="0" w:type="auto"/>
            <w:shd w:val="clear" w:color="auto" w:fill="FF0000"/>
            <w:vAlign w:val="center"/>
            <w:hideMark/>
          </w:tcPr>
          <w:p w14:paraId="632A1E2E"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61D4C405"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A500"/>
            <w:vAlign w:val="center"/>
            <w:hideMark/>
          </w:tcPr>
          <w:p w14:paraId="3A70D094" w14:textId="77777777" w:rsidR="009A0D78" w:rsidRPr="000224F1" w:rsidRDefault="009A0D78" w:rsidP="0041392E">
            <w:pPr>
              <w:jc w:val="center"/>
              <w:rPr>
                <w:rFonts w:cstheme="minorHAnsi"/>
                <w:sz w:val="20"/>
                <w:szCs w:val="20"/>
              </w:rPr>
            </w:pPr>
            <w:r w:rsidRPr="000224F1">
              <w:rPr>
                <w:rFonts w:cstheme="minorHAnsi"/>
                <w:sz w:val="20"/>
                <w:szCs w:val="20"/>
              </w:rPr>
              <w:t>Some</w:t>
            </w:r>
          </w:p>
        </w:tc>
        <w:tc>
          <w:tcPr>
            <w:tcW w:w="0" w:type="auto"/>
            <w:shd w:val="clear" w:color="auto" w:fill="FFA500"/>
            <w:vAlign w:val="center"/>
            <w:hideMark/>
          </w:tcPr>
          <w:p w14:paraId="14FE92AA" w14:textId="77777777" w:rsidR="009A0D78" w:rsidRPr="000224F1" w:rsidRDefault="009A0D78" w:rsidP="0041392E">
            <w:pPr>
              <w:jc w:val="center"/>
              <w:rPr>
                <w:rFonts w:cstheme="minorHAnsi"/>
                <w:sz w:val="20"/>
                <w:szCs w:val="20"/>
              </w:rPr>
            </w:pPr>
            <w:r w:rsidRPr="000224F1">
              <w:rPr>
                <w:rFonts w:cstheme="minorHAnsi"/>
                <w:sz w:val="20"/>
                <w:szCs w:val="20"/>
              </w:rPr>
              <w:t>Some</w:t>
            </w:r>
          </w:p>
        </w:tc>
        <w:tc>
          <w:tcPr>
            <w:tcW w:w="0" w:type="auto"/>
            <w:shd w:val="clear" w:color="auto" w:fill="FFA500"/>
            <w:vAlign w:val="center"/>
            <w:hideMark/>
          </w:tcPr>
          <w:p w14:paraId="054D2F85" w14:textId="77777777" w:rsidR="009A0D78" w:rsidRPr="000224F1" w:rsidRDefault="009A0D78" w:rsidP="0041392E">
            <w:pPr>
              <w:jc w:val="center"/>
              <w:rPr>
                <w:rFonts w:cstheme="minorHAnsi"/>
                <w:sz w:val="20"/>
                <w:szCs w:val="20"/>
              </w:rPr>
            </w:pPr>
            <w:r w:rsidRPr="000224F1">
              <w:rPr>
                <w:rFonts w:cstheme="minorHAnsi"/>
                <w:sz w:val="20"/>
                <w:szCs w:val="20"/>
              </w:rPr>
              <w:t>Some</w:t>
            </w:r>
          </w:p>
        </w:tc>
        <w:tc>
          <w:tcPr>
            <w:tcW w:w="0" w:type="auto"/>
            <w:shd w:val="clear" w:color="auto" w:fill="FFA500"/>
            <w:vAlign w:val="center"/>
            <w:hideMark/>
          </w:tcPr>
          <w:p w14:paraId="7D24B7C9" w14:textId="77777777" w:rsidR="009A0D78" w:rsidRPr="000224F1" w:rsidRDefault="009A0D78" w:rsidP="0041392E">
            <w:pPr>
              <w:jc w:val="center"/>
              <w:rPr>
                <w:rFonts w:cstheme="minorHAnsi"/>
                <w:sz w:val="20"/>
                <w:szCs w:val="20"/>
              </w:rPr>
            </w:pPr>
            <w:r w:rsidRPr="000224F1">
              <w:rPr>
                <w:rFonts w:cstheme="minorHAnsi"/>
                <w:sz w:val="20"/>
                <w:szCs w:val="20"/>
              </w:rPr>
              <w:t xml:space="preserve">Some </w:t>
            </w:r>
          </w:p>
        </w:tc>
      </w:tr>
      <w:tr w:rsidR="009A0D78" w:rsidRPr="000224F1" w14:paraId="651673D8" w14:textId="77777777" w:rsidTr="0041392E">
        <w:trPr>
          <w:tblCellSpacing w:w="15" w:type="dxa"/>
        </w:trPr>
        <w:tc>
          <w:tcPr>
            <w:tcW w:w="0" w:type="auto"/>
            <w:vAlign w:val="center"/>
            <w:hideMark/>
          </w:tcPr>
          <w:p w14:paraId="4695EB09" w14:textId="77777777" w:rsidR="009A0D78" w:rsidRPr="000224F1" w:rsidRDefault="00A50FC6" w:rsidP="0041392E">
            <w:pPr>
              <w:rPr>
                <w:rFonts w:cstheme="minorHAnsi"/>
                <w:sz w:val="20"/>
                <w:szCs w:val="20"/>
              </w:rPr>
            </w:pPr>
            <w:hyperlink r:id="rId8" w:tooltip="Buchanan Amish affiliation" w:history="1">
              <w:r w:rsidR="009A0D78" w:rsidRPr="000224F1">
                <w:rPr>
                  <w:rStyle w:val="Hyperlink"/>
                  <w:rFonts w:cstheme="minorHAnsi"/>
                  <w:sz w:val="20"/>
                  <w:szCs w:val="20"/>
                </w:rPr>
                <w:t>Buchanan</w:t>
              </w:r>
            </w:hyperlink>
            <w:r w:rsidR="009A0D78" w:rsidRPr="000224F1">
              <w:rPr>
                <w:rFonts w:cstheme="minorHAnsi"/>
                <w:sz w:val="20"/>
                <w:szCs w:val="20"/>
              </w:rPr>
              <w:t>/Medford</w:t>
            </w:r>
          </w:p>
        </w:tc>
        <w:tc>
          <w:tcPr>
            <w:tcW w:w="0" w:type="auto"/>
            <w:shd w:val="clear" w:color="auto" w:fill="FF0000"/>
            <w:vAlign w:val="center"/>
            <w:hideMark/>
          </w:tcPr>
          <w:p w14:paraId="0066A36C"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7C980FF7"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70A97D9A"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31446360"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27A5190B"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03BE7332"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3C56017B"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4A83ADFD"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38B6A8BD"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52742EBB"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4E318E21"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A500"/>
            <w:vAlign w:val="center"/>
            <w:hideMark/>
          </w:tcPr>
          <w:p w14:paraId="5E266BCB" w14:textId="77777777" w:rsidR="009A0D78" w:rsidRPr="000224F1" w:rsidRDefault="009A0D78" w:rsidP="0041392E">
            <w:pPr>
              <w:jc w:val="center"/>
              <w:rPr>
                <w:rFonts w:cstheme="minorHAnsi"/>
                <w:sz w:val="20"/>
                <w:szCs w:val="20"/>
              </w:rPr>
            </w:pPr>
            <w:r w:rsidRPr="000224F1">
              <w:rPr>
                <w:rFonts w:cstheme="minorHAnsi"/>
                <w:sz w:val="20"/>
                <w:szCs w:val="20"/>
              </w:rPr>
              <w:t>Some</w:t>
            </w:r>
          </w:p>
        </w:tc>
        <w:tc>
          <w:tcPr>
            <w:tcW w:w="0" w:type="auto"/>
            <w:shd w:val="clear" w:color="auto" w:fill="FF0000"/>
            <w:vAlign w:val="center"/>
            <w:hideMark/>
          </w:tcPr>
          <w:p w14:paraId="0302227E"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008000"/>
            <w:vAlign w:val="center"/>
            <w:hideMark/>
          </w:tcPr>
          <w:p w14:paraId="03F1E3CA"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71BC6FB5" w14:textId="77777777" w:rsidR="009A0D78" w:rsidRPr="000224F1" w:rsidRDefault="009A0D78" w:rsidP="0041392E">
            <w:pPr>
              <w:jc w:val="center"/>
              <w:rPr>
                <w:rFonts w:cstheme="minorHAnsi"/>
                <w:sz w:val="20"/>
                <w:szCs w:val="20"/>
              </w:rPr>
            </w:pPr>
            <w:r w:rsidRPr="000224F1">
              <w:rPr>
                <w:rFonts w:cstheme="minorHAnsi"/>
                <w:sz w:val="20"/>
                <w:szCs w:val="20"/>
              </w:rPr>
              <w:t xml:space="preserve">Yes </w:t>
            </w:r>
          </w:p>
        </w:tc>
      </w:tr>
      <w:tr w:rsidR="009A0D78" w:rsidRPr="000224F1" w14:paraId="1E0EFA1B" w14:textId="77777777" w:rsidTr="0041392E">
        <w:trPr>
          <w:tblCellSpacing w:w="15" w:type="dxa"/>
        </w:trPr>
        <w:tc>
          <w:tcPr>
            <w:tcW w:w="0" w:type="auto"/>
            <w:vAlign w:val="center"/>
            <w:hideMark/>
          </w:tcPr>
          <w:p w14:paraId="29671530" w14:textId="77777777" w:rsidR="009A0D78" w:rsidRPr="000224F1" w:rsidRDefault="00A50FC6" w:rsidP="0041392E">
            <w:pPr>
              <w:rPr>
                <w:rFonts w:cstheme="minorHAnsi"/>
                <w:sz w:val="20"/>
                <w:szCs w:val="20"/>
              </w:rPr>
            </w:pPr>
            <w:hyperlink r:id="rId9" w:tooltip="Milverton, Ontario" w:history="1">
              <w:proofErr w:type="spellStart"/>
              <w:r w:rsidR="009A0D78" w:rsidRPr="000224F1">
                <w:rPr>
                  <w:rStyle w:val="Hyperlink"/>
                  <w:rFonts w:cstheme="minorHAnsi"/>
                  <w:sz w:val="20"/>
                  <w:szCs w:val="20"/>
                </w:rPr>
                <w:t>Milverton</w:t>
              </w:r>
              <w:proofErr w:type="spellEnd"/>
              <w:r w:rsidR="009A0D78" w:rsidRPr="000224F1">
                <w:rPr>
                  <w:rStyle w:val="Hyperlink"/>
                  <w:rFonts w:cstheme="minorHAnsi"/>
                  <w:sz w:val="20"/>
                  <w:szCs w:val="20"/>
                </w:rPr>
                <w:t>, Ontario</w:t>
              </w:r>
            </w:hyperlink>
          </w:p>
        </w:tc>
        <w:tc>
          <w:tcPr>
            <w:tcW w:w="0" w:type="auto"/>
            <w:shd w:val="clear" w:color="auto" w:fill="FF0000"/>
            <w:vAlign w:val="center"/>
            <w:hideMark/>
          </w:tcPr>
          <w:p w14:paraId="72A4A59B"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31721CFA"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01CE6B6E"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66FC0ECF"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6ED10FB6"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008000"/>
            <w:vAlign w:val="center"/>
            <w:hideMark/>
          </w:tcPr>
          <w:p w14:paraId="6554BB44"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FF0000"/>
            <w:vAlign w:val="center"/>
            <w:hideMark/>
          </w:tcPr>
          <w:p w14:paraId="7EA10D2B"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0383394A"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5C39795D"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23F1C871"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0DA360DC"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008000"/>
            <w:vAlign w:val="center"/>
            <w:hideMark/>
          </w:tcPr>
          <w:p w14:paraId="4FC7882D"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34BFFF4A"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44B184A9"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693B2BDF" w14:textId="77777777" w:rsidR="009A0D78" w:rsidRPr="000224F1" w:rsidRDefault="009A0D78" w:rsidP="0041392E">
            <w:pPr>
              <w:jc w:val="center"/>
              <w:rPr>
                <w:rFonts w:cstheme="minorHAnsi"/>
                <w:sz w:val="20"/>
                <w:szCs w:val="20"/>
              </w:rPr>
            </w:pPr>
            <w:r w:rsidRPr="000224F1">
              <w:rPr>
                <w:rFonts w:cstheme="minorHAnsi"/>
                <w:sz w:val="20"/>
                <w:szCs w:val="20"/>
              </w:rPr>
              <w:t xml:space="preserve">Yes </w:t>
            </w:r>
          </w:p>
        </w:tc>
      </w:tr>
      <w:tr w:rsidR="009A0D78" w:rsidRPr="000224F1" w14:paraId="353158AB" w14:textId="77777777" w:rsidTr="0041392E">
        <w:trPr>
          <w:tblCellSpacing w:w="15" w:type="dxa"/>
        </w:trPr>
        <w:tc>
          <w:tcPr>
            <w:tcW w:w="0" w:type="auto"/>
            <w:vAlign w:val="center"/>
            <w:hideMark/>
          </w:tcPr>
          <w:p w14:paraId="3F9DAD75" w14:textId="77777777" w:rsidR="009A0D78" w:rsidRPr="000224F1" w:rsidRDefault="00A50FC6" w:rsidP="0041392E">
            <w:pPr>
              <w:rPr>
                <w:rFonts w:cstheme="minorHAnsi"/>
                <w:sz w:val="20"/>
                <w:szCs w:val="20"/>
              </w:rPr>
            </w:pPr>
            <w:hyperlink r:id="rId10" w:tooltip="Dover, Delaware" w:history="1">
              <w:r w:rsidR="009A0D78" w:rsidRPr="000224F1">
                <w:rPr>
                  <w:rStyle w:val="Hyperlink"/>
                  <w:rFonts w:cstheme="minorHAnsi"/>
                  <w:sz w:val="20"/>
                  <w:szCs w:val="20"/>
                </w:rPr>
                <w:t>Dover, Delaware</w:t>
              </w:r>
            </w:hyperlink>
          </w:p>
        </w:tc>
        <w:tc>
          <w:tcPr>
            <w:tcW w:w="0" w:type="auto"/>
            <w:shd w:val="clear" w:color="auto" w:fill="FF0000"/>
            <w:vAlign w:val="center"/>
            <w:hideMark/>
          </w:tcPr>
          <w:p w14:paraId="1F143E91"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66B10B14"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3102E644"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57489D09"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17BD5669"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55A8C273"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46389A7B"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048B3F52"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008000"/>
            <w:vAlign w:val="center"/>
            <w:hideMark/>
          </w:tcPr>
          <w:p w14:paraId="6D08F012"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0AEEE717"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0A241D46"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2683B796"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2626AEF7"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3512F96C"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33F766D9" w14:textId="77777777" w:rsidR="009A0D78" w:rsidRPr="000224F1" w:rsidRDefault="009A0D78" w:rsidP="0041392E">
            <w:pPr>
              <w:jc w:val="center"/>
              <w:rPr>
                <w:rFonts w:cstheme="minorHAnsi"/>
                <w:sz w:val="20"/>
                <w:szCs w:val="20"/>
              </w:rPr>
            </w:pPr>
            <w:r w:rsidRPr="000224F1">
              <w:rPr>
                <w:rFonts w:cstheme="minorHAnsi"/>
                <w:sz w:val="20"/>
                <w:szCs w:val="20"/>
              </w:rPr>
              <w:t xml:space="preserve">Yes </w:t>
            </w:r>
          </w:p>
        </w:tc>
      </w:tr>
      <w:tr w:rsidR="009A0D78" w:rsidRPr="000224F1" w14:paraId="5BEF19D2" w14:textId="77777777" w:rsidTr="0041392E">
        <w:trPr>
          <w:tblCellSpacing w:w="15" w:type="dxa"/>
        </w:trPr>
        <w:tc>
          <w:tcPr>
            <w:tcW w:w="0" w:type="auto"/>
            <w:vAlign w:val="center"/>
            <w:hideMark/>
          </w:tcPr>
          <w:p w14:paraId="412356B0" w14:textId="77777777" w:rsidR="009A0D78" w:rsidRPr="000224F1" w:rsidRDefault="00A50FC6" w:rsidP="0041392E">
            <w:pPr>
              <w:rPr>
                <w:rFonts w:cstheme="minorHAnsi"/>
                <w:sz w:val="20"/>
                <w:szCs w:val="20"/>
              </w:rPr>
            </w:pPr>
            <w:hyperlink r:id="rId11" w:tooltip="Andy Weaver Amish" w:history="1">
              <w:r w:rsidR="009A0D78" w:rsidRPr="000224F1">
                <w:rPr>
                  <w:rStyle w:val="Hyperlink"/>
                  <w:rFonts w:cstheme="minorHAnsi"/>
                  <w:sz w:val="20"/>
                  <w:szCs w:val="20"/>
                </w:rPr>
                <w:t>Andy Weaver/Dan</w:t>
              </w:r>
            </w:hyperlink>
          </w:p>
        </w:tc>
        <w:tc>
          <w:tcPr>
            <w:tcW w:w="0" w:type="auto"/>
            <w:shd w:val="clear" w:color="auto" w:fill="FF0000"/>
            <w:vAlign w:val="center"/>
            <w:hideMark/>
          </w:tcPr>
          <w:p w14:paraId="03C16B1E"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2E3714D3"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12269B9A"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6E2C1838"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2CA9FBCE"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102DD133"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48BF5051"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6E791581"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008000"/>
            <w:vAlign w:val="center"/>
            <w:hideMark/>
          </w:tcPr>
          <w:p w14:paraId="363AED26"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0DA8AB3E"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1ABE143C"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091B09CF"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6D53ECAA"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47AB24E0"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0BB28D9B" w14:textId="77777777" w:rsidR="009A0D78" w:rsidRPr="000224F1" w:rsidRDefault="009A0D78" w:rsidP="0041392E">
            <w:pPr>
              <w:jc w:val="center"/>
              <w:rPr>
                <w:rFonts w:cstheme="minorHAnsi"/>
                <w:sz w:val="20"/>
                <w:szCs w:val="20"/>
              </w:rPr>
            </w:pPr>
            <w:r w:rsidRPr="000224F1">
              <w:rPr>
                <w:rFonts w:cstheme="minorHAnsi"/>
                <w:sz w:val="20"/>
                <w:szCs w:val="20"/>
              </w:rPr>
              <w:t xml:space="preserve">Yes </w:t>
            </w:r>
          </w:p>
        </w:tc>
      </w:tr>
      <w:tr w:rsidR="009A0D78" w:rsidRPr="000224F1" w14:paraId="75F52A0B" w14:textId="77777777" w:rsidTr="0041392E">
        <w:trPr>
          <w:tblCellSpacing w:w="15" w:type="dxa"/>
        </w:trPr>
        <w:tc>
          <w:tcPr>
            <w:tcW w:w="0" w:type="auto"/>
            <w:vAlign w:val="center"/>
            <w:hideMark/>
          </w:tcPr>
          <w:p w14:paraId="7EBE7510" w14:textId="77777777" w:rsidR="009A0D78" w:rsidRPr="000224F1" w:rsidRDefault="00A50FC6" w:rsidP="0041392E">
            <w:pPr>
              <w:rPr>
                <w:rFonts w:cstheme="minorHAnsi"/>
                <w:sz w:val="20"/>
                <w:szCs w:val="20"/>
              </w:rPr>
            </w:pPr>
            <w:hyperlink r:id="rId12" w:tooltip="Geauga County, Ohio" w:history="1">
              <w:r w:rsidR="009A0D78" w:rsidRPr="000224F1">
                <w:rPr>
                  <w:rStyle w:val="Hyperlink"/>
                  <w:rFonts w:cstheme="minorHAnsi"/>
                  <w:sz w:val="20"/>
                  <w:szCs w:val="20"/>
                </w:rPr>
                <w:t>Geauga I</w:t>
              </w:r>
            </w:hyperlink>
          </w:p>
        </w:tc>
        <w:tc>
          <w:tcPr>
            <w:tcW w:w="0" w:type="auto"/>
            <w:shd w:val="clear" w:color="auto" w:fill="FF0000"/>
            <w:vAlign w:val="center"/>
            <w:hideMark/>
          </w:tcPr>
          <w:p w14:paraId="6B9DD69A"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213ED273"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021C4D0A"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12C42225"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095EB10D"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10BAEE68"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6E58C579"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A500"/>
            <w:vAlign w:val="center"/>
            <w:hideMark/>
          </w:tcPr>
          <w:p w14:paraId="5E9CADEA" w14:textId="77777777" w:rsidR="009A0D78" w:rsidRPr="000224F1" w:rsidRDefault="009A0D78" w:rsidP="0041392E">
            <w:pPr>
              <w:jc w:val="center"/>
              <w:rPr>
                <w:rFonts w:cstheme="minorHAnsi"/>
                <w:sz w:val="20"/>
                <w:szCs w:val="20"/>
              </w:rPr>
            </w:pPr>
            <w:r w:rsidRPr="000224F1">
              <w:rPr>
                <w:rFonts w:cstheme="minorHAnsi"/>
                <w:sz w:val="20"/>
                <w:szCs w:val="20"/>
              </w:rPr>
              <w:t>Some</w:t>
            </w:r>
          </w:p>
        </w:tc>
        <w:tc>
          <w:tcPr>
            <w:tcW w:w="0" w:type="auto"/>
            <w:shd w:val="clear" w:color="auto" w:fill="008000"/>
            <w:vAlign w:val="center"/>
            <w:hideMark/>
          </w:tcPr>
          <w:p w14:paraId="3BC8C6B2"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207B6897"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39683F19"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6F497E8A"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718879E1"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1BB88F6C"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1262DE41" w14:textId="77777777" w:rsidR="009A0D78" w:rsidRPr="000224F1" w:rsidRDefault="009A0D78" w:rsidP="0041392E">
            <w:pPr>
              <w:jc w:val="center"/>
              <w:rPr>
                <w:rFonts w:cstheme="minorHAnsi"/>
                <w:sz w:val="20"/>
                <w:szCs w:val="20"/>
              </w:rPr>
            </w:pPr>
            <w:r w:rsidRPr="000224F1">
              <w:rPr>
                <w:rFonts w:cstheme="minorHAnsi"/>
                <w:sz w:val="20"/>
                <w:szCs w:val="20"/>
              </w:rPr>
              <w:t xml:space="preserve">Yes </w:t>
            </w:r>
          </w:p>
        </w:tc>
      </w:tr>
      <w:tr w:rsidR="009A0D78" w:rsidRPr="000224F1" w14:paraId="1177A71B" w14:textId="77777777" w:rsidTr="0041392E">
        <w:trPr>
          <w:tblCellSpacing w:w="15" w:type="dxa"/>
        </w:trPr>
        <w:tc>
          <w:tcPr>
            <w:tcW w:w="0" w:type="auto"/>
            <w:vAlign w:val="center"/>
            <w:hideMark/>
          </w:tcPr>
          <w:p w14:paraId="595ADE4F" w14:textId="77777777" w:rsidR="009A0D78" w:rsidRPr="000224F1" w:rsidRDefault="00A50FC6" w:rsidP="0041392E">
            <w:pPr>
              <w:rPr>
                <w:rFonts w:cstheme="minorHAnsi"/>
                <w:sz w:val="20"/>
                <w:szCs w:val="20"/>
              </w:rPr>
            </w:pPr>
            <w:hyperlink r:id="rId13" w:tooltip="Aylmer, Ontario" w:history="1">
              <w:r w:rsidR="009A0D78" w:rsidRPr="000224F1">
                <w:rPr>
                  <w:rStyle w:val="Hyperlink"/>
                  <w:rFonts w:cstheme="minorHAnsi"/>
                  <w:sz w:val="20"/>
                  <w:szCs w:val="20"/>
                </w:rPr>
                <w:t>Aylmer</w:t>
              </w:r>
            </w:hyperlink>
          </w:p>
        </w:tc>
        <w:tc>
          <w:tcPr>
            <w:tcW w:w="0" w:type="auto"/>
            <w:shd w:val="clear" w:color="auto" w:fill="FF0000"/>
            <w:vAlign w:val="center"/>
            <w:hideMark/>
          </w:tcPr>
          <w:p w14:paraId="0E0F4F59"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7C63CA37"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008000"/>
            <w:vAlign w:val="center"/>
            <w:hideMark/>
          </w:tcPr>
          <w:p w14:paraId="1B51ABB9"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FF0000"/>
            <w:vAlign w:val="center"/>
            <w:hideMark/>
          </w:tcPr>
          <w:p w14:paraId="2735A8E8"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008000"/>
            <w:vAlign w:val="center"/>
            <w:hideMark/>
          </w:tcPr>
          <w:p w14:paraId="509D97CF"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FF0000"/>
            <w:vAlign w:val="center"/>
            <w:hideMark/>
          </w:tcPr>
          <w:p w14:paraId="48D5BDA2"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4AD8DD19"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7CA6DB79"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008000"/>
            <w:vAlign w:val="center"/>
            <w:hideMark/>
          </w:tcPr>
          <w:p w14:paraId="283EB788"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09139894"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4FD113C5"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22F05AA3"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79D1F288"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06524B03"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1E147275" w14:textId="77777777" w:rsidR="009A0D78" w:rsidRPr="000224F1" w:rsidRDefault="009A0D78" w:rsidP="0041392E">
            <w:pPr>
              <w:jc w:val="center"/>
              <w:rPr>
                <w:rFonts w:cstheme="minorHAnsi"/>
                <w:sz w:val="20"/>
                <w:szCs w:val="20"/>
              </w:rPr>
            </w:pPr>
            <w:r w:rsidRPr="000224F1">
              <w:rPr>
                <w:rFonts w:cstheme="minorHAnsi"/>
                <w:sz w:val="20"/>
                <w:szCs w:val="20"/>
              </w:rPr>
              <w:t xml:space="preserve">Yes </w:t>
            </w:r>
          </w:p>
        </w:tc>
      </w:tr>
      <w:tr w:rsidR="009A0D78" w:rsidRPr="000224F1" w14:paraId="2EF1F8B2" w14:textId="77777777" w:rsidTr="0041392E">
        <w:trPr>
          <w:tblCellSpacing w:w="15" w:type="dxa"/>
        </w:trPr>
        <w:tc>
          <w:tcPr>
            <w:tcW w:w="0" w:type="auto"/>
            <w:vAlign w:val="center"/>
            <w:hideMark/>
          </w:tcPr>
          <w:p w14:paraId="36527DEB" w14:textId="77777777" w:rsidR="009A0D78" w:rsidRPr="000224F1" w:rsidRDefault="00A50FC6" w:rsidP="0041392E">
            <w:pPr>
              <w:rPr>
                <w:rFonts w:cstheme="minorHAnsi"/>
                <w:sz w:val="20"/>
                <w:szCs w:val="20"/>
              </w:rPr>
            </w:pPr>
            <w:hyperlink r:id="rId14" w:tooltip="Renno Amish" w:history="1">
              <w:proofErr w:type="spellStart"/>
              <w:r w:rsidR="009A0D78" w:rsidRPr="000224F1">
                <w:rPr>
                  <w:rStyle w:val="Hyperlink"/>
                  <w:rFonts w:cstheme="minorHAnsi"/>
                  <w:sz w:val="20"/>
                  <w:szCs w:val="20"/>
                </w:rPr>
                <w:t>Renno</w:t>
              </w:r>
              <w:proofErr w:type="spellEnd"/>
            </w:hyperlink>
          </w:p>
        </w:tc>
        <w:tc>
          <w:tcPr>
            <w:tcW w:w="0" w:type="auto"/>
            <w:shd w:val="clear" w:color="auto" w:fill="FF0000"/>
            <w:vAlign w:val="center"/>
            <w:hideMark/>
          </w:tcPr>
          <w:p w14:paraId="15B56250"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6A89448B"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2F176C27"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309CDDF9"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A500"/>
            <w:vAlign w:val="center"/>
            <w:hideMark/>
          </w:tcPr>
          <w:p w14:paraId="0CFC7014" w14:textId="77777777" w:rsidR="009A0D78" w:rsidRPr="000224F1" w:rsidRDefault="009A0D78" w:rsidP="0041392E">
            <w:pPr>
              <w:jc w:val="center"/>
              <w:rPr>
                <w:rFonts w:cstheme="minorHAnsi"/>
                <w:sz w:val="20"/>
                <w:szCs w:val="20"/>
              </w:rPr>
            </w:pPr>
            <w:r w:rsidRPr="000224F1">
              <w:rPr>
                <w:rFonts w:cstheme="minorHAnsi"/>
                <w:sz w:val="20"/>
                <w:szCs w:val="20"/>
              </w:rPr>
              <w:t>Some</w:t>
            </w:r>
          </w:p>
        </w:tc>
        <w:tc>
          <w:tcPr>
            <w:tcW w:w="0" w:type="auto"/>
            <w:shd w:val="clear" w:color="auto" w:fill="FF0000"/>
            <w:vAlign w:val="center"/>
            <w:hideMark/>
          </w:tcPr>
          <w:p w14:paraId="4B6461D8"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A500"/>
            <w:vAlign w:val="center"/>
            <w:hideMark/>
          </w:tcPr>
          <w:p w14:paraId="650A663F" w14:textId="77777777" w:rsidR="009A0D78" w:rsidRPr="000224F1" w:rsidRDefault="009A0D78" w:rsidP="0041392E">
            <w:pPr>
              <w:jc w:val="center"/>
              <w:rPr>
                <w:rFonts w:cstheme="minorHAnsi"/>
                <w:sz w:val="20"/>
                <w:szCs w:val="20"/>
              </w:rPr>
            </w:pPr>
            <w:r w:rsidRPr="000224F1">
              <w:rPr>
                <w:rFonts w:cstheme="minorHAnsi"/>
                <w:sz w:val="20"/>
                <w:szCs w:val="20"/>
              </w:rPr>
              <w:t>Some</w:t>
            </w:r>
          </w:p>
        </w:tc>
        <w:tc>
          <w:tcPr>
            <w:tcW w:w="0" w:type="auto"/>
            <w:shd w:val="clear" w:color="auto" w:fill="008000"/>
            <w:vAlign w:val="center"/>
            <w:hideMark/>
          </w:tcPr>
          <w:p w14:paraId="5B01635D"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5F4DD6E0"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48394563"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5827C406"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08980AF3"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4BE8CDEA"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3D306858"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051FC5C0" w14:textId="77777777" w:rsidR="009A0D78" w:rsidRPr="000224F1" w:rsidRDefault="009A0D78" w:rsidP="0041392E">
            <w:pPr>
              <w:jc w:val="center"/>
              <w:rPr>
                <w:rFonts w:cstheme="minorHAnsi"/>
                <w:sz w:val="20"/>
                <w:szCs w:val="20"/>
              </w:rPr>
            </w:pPr>
            <w:r w:rsidRPr="000224F1">
              <w:rPr>
                <w:rFonts w:cstheme="minorHAnsi"/>
                <w:sz w:val="20"/>
                <w:szCs w:val="20"/>
              </w:rPr>
              <w:t xml:space="preserve">Yes </w:t>
            </w:r>
          </w:p>
        </w:tc>
      </w:tr>
      <w:tr w:rsidR="009A0D78" w:rsidRPr="000224F1" w14:paraId="1488D6C3" w14:textId="77777777" w:rsidTr="0041392E">
        <w:trPr>
          <w:tblCellSpacing w:w="15" w:type="dxa"/>
        </w:trPr>
        <w:tc>
          <w:tcPr>
            <w:tcW w:w="0" w:type="auto"/>
            <w:vAlign w:val="center"/>
            <w:hideMark/>
          </w:tcPr>
          <w:p w14:paraId="13DE8302" w14:textId="77777777" w:rsidR="009A0D78" w:rsidRPr="000224F1" w:rsidRDefault="00A50FC6" w:rsidP="0041392E">
            <w:pPr>
              <w:rPr>
                <w:rFonts w:cstheme="minorHAnsi"/>
                <w:sz w:val="20"/>
                <w:szCs w:val="20"/>
              </w:rPr>
            </w:pPr>
            <w:hyperlink r:id="rId15" w:tooltip="Holmes Old Order Amish affiliation" w:history="1">
              <w:r w:rsidR="009A0D78" w:rsidRPr="000224F1">
                <w:rPr>
                  <w:rStyle w:val="Hyperlink"/>
                  <w:rFonts w:cstheme="minorHAnsi"/>
                  <w:sz w:val="20"/>
                  <w:szCs w:val="20"/>
                </w:rPr>
                <w:t>Holmes Old Order</w:t>
              </w:r>
            </w:hyperlink>
          </w:p>
        </w:tc>
        <w:tc>
          <w:tcPr>
            <w:tcW w:w="0" w:type="auto"/>
            <w:shd w:val="clear" w:color="auto" w:fill="FF0000"/>
            <w:vAlign w:val="center"/>
            <w:hideMark/>
          </w:tcPr>
          <w:p w14:paraId="5A549BFF"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A500"/>
            <w:vAlign w:val="center"/>
            <w:hideMark/>
          </w:tcPr>
          <w:p w14:paraId="7AF16F48" w14:textId="77777777" w:rsidR="009A0D78" w:rsidRPr="000224F1" w:rsidRDefault="009A0D78" w:rsidP="0041392E">
            <w:pPr>
              <w:jc w:val="center"/>
              <w:rPr>
                <w:rFonts w:cstheme="minorHAnsi"/>
                <w:sz w:val="20"/>
                <w:szCs w:val="20"/>
              </w:rPr>
            </w:pPr>
            <w:r w:rsidRPr="000224F1">
              <w:rPr>
                <w:rFonts w:cstheme="minorHAnsi"/>
                <w:sz w:val="20"/>
                <w:szCs w:val="20"/>
              </w:rPr>
              <w:t>Some</w:t>
            </w:r>
          </w:p>
        </w:tc>
        <w:tc>
          <w:tcPr>
            <w:tcW w:w="0" w:type="auto"/>
            <w:shd w:val="clear" w:color="auto" w:fill="FFA500"/>
            <w:vAlign w:val="center"/>
            <w:hideMark/>
          </w:tcPr>
          <w:p w14:paraId="1B4721B5" w14:textId="77777777" w:rsidR="009A0D78" w:rsidRPr="000224F1" w:rsidRDefault="009A0D78" w:rsidP="0041392E">
            <w:pPr>
              <w:jc w:val="center"/>
              <w:rPr>
                <w:rFonts w:cstheme="minorHAnsi"/>
                <w:sz w:val="20"/>
                <w:szCs w:val="20"/>
              </w:rPr>
            </w:pPr>
            <w:r w:rsidRPr="000224F1">
              <w:rPr>
                <w:rFonts w:cstheme="minorHAnsi"/>
                <w:sz w:val="20"/>
                <w:szCs w:val="20"/>
              </w:rPr>
              <w:t>Some</w:t>
            </w:r>
          </w:p>
        </w:tc>
        <w:tc>
          <w:tcPr>
            <w:tcW w:w="0" w:type="auto"/>
            <w:shd w:val="clear" w:color="auto" w:fill="FF0000"/>
            <w:vAlign w:val="center"/>
            <w:hideMark/>
          </w:tcPr>
          <w:p w14:paraId="12E4DCAC"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70F263A2"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1DE5440D"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A500"/>
            <w:vAlign w:val="center"/>
            <w:hideMark/>
          </w:tcPr>
          <w:p w14:paraId="7F70667C" w14:textId="77777777" w:rsidR="009A0D78" w:rsidRPr="000224F1" w:rsidRDefault="009A0D78" w:rsidP="0041392E">
            <w:pPr>
              <w:jc w:val="center"/>
              <w:rPr>
                <w:rFonts w:cstheme="minorHAnsi"/>
                <w:sz w:val="20"/>
                <w:szCs w:val="20"/>
              </w:rPr>
            </w:pPr>
            <w:r w:rsidRPr="000224F1">
              <w:rPr>
                <w:rFonts w:cstheme="minorHAnsi"/>
                <w:sz w:val="20"/>
                <w:szCs w:val="20"/>
              </w:rPr>
              <w:t>Some</w:t>
            </w:r>
          </w:p>
        </w:tc>
        <w:tc>
          <w:tcPr>
            <w:tcW w:w="0" w:type="auto"/>
            <w:shd w:val="clear" w:color="auto" w:fill="008000"/>
            <w:vAlign w:val="center"/>
            <w:hideMark/>
          </w:tcPr>
          <w:p w14:paraId="161892FE"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47CBDC23"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72C8F797"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22CF43A2"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0462675C"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4E23EF2A"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539B07AE"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7D828DDA" w14:textId="77777777" w:rsidR="009A0D78" w:rsidRPr="000224F1" w:rsidRDefault="009A0D78" w:rsidP="0041392E">
            <w:pPr>
              <w:jc w:val="center"/>
              <w:rPr>
                <w:rFonts w:cstheme="minorHAnsi"/>
                <w:sz w:val="20"/>
                <w:szCs w:val="20"/>
              </w:rPr>
            </w:pPr>
            <w:r w:rsidRPr="000224F1">
              <w:rPr>
                <w:rFonts w:cstheme="minorHAnsi"/>
                <w:sz w:val="20"/>
                <w:szCs w:val="20"/>
              </w:rPr>
              <w:t xml:space="preserve">Yes </w:t>
            </w:r>
          </w:p>
        </w:tc>
      </w:tr>
      <w:tr w:rsidR="009A0D78" w:rsidRPr="000224F1" w14:paraId="2AEAE958" w14:textId="77777777" w:rsidTr="0041392E">
        <w:trPr>
          <w:tblCellSpacing w:w="15" w:type="dxa"/>
        </w:trPr>
        <w:tc>
          <w:tcPr>
            <w:tcW w:w="0" w:type="auto"/>
            <w:vAlign w:val="center"/>
            <w:hideMark/>
          </w:tcPr>
          <w:p w14:paraId="60A3C656" w14:textId="77777777" w:rsidR="009A0D78" w:rsidRPr="000224F1" w:rsidRDefault="00A50FC6" w:rsidP="0041392E">
            <w:pPr>
              <w:rPr>
                <w:rFonts w:cstheme="minorHAnsi"/>
                <w:sz w:val="20"/>
                <w:szCs w:val="20"/>
              </w:rPr>
            </w:pPr>
            <w:hyperlink r:id="rId16" w:tooltip="Elkhart-LaGrange Amish affiliation" w:history="1">
              <w:r w:rsidR="009A0D78" w:rsidRPr="000224F1">
                <w:rPr>
                  <w:rStyle w:val="Hyperlink"/>
                  <w:rFonts w:cstheme="minorHAnsi"/>
                  <w:sz w:val="20"/>
                  <w:szCs w:val="20"/>
                </w:rPr>
                <w:t>Elkhart-LaGrange</w:t>
              </w:r>
            </w:hyperlink>
          </w:p>
        </w:tc>
        <w:tc>
          <w:tcPr>
            <w:tcW w:w="0" w:type="auto"/>
            <w:shd w:val="clear" w:color="auto" w:fill="FF0000"/>
            <w:vAlign w:val="center"/>
            <w:hideMark/>
          </w:tcPr>
          <w:p w14:paraId="05FCC6BC"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A500"/>
            <w:vAlign w:val="center"/>
            <w:hideMark/>
          </w:tcPr>
          <w:p w14:paraId="4D60C694" w14:textId="77777777" w:rsidR="009A0D78" w:rsidRPr="000224F1" w:rsidRDefault="009A0D78" w:rsidP="0041392E">
            <w:pPr>
              <w:jc w:val="center"/>
              <w:rPr>
                <w:rFonts w:cstheme="minorHAnsi"/>
                <w:sz w:val="20"/>
                <w:szCs w:val="20"/>
              </w:rPr>
            </w:pPr>
            <w:r w:rsidRPr="000224F1">
              <w:rPr>
                <w:rFonts w:cstheme="minorHAnsi"/>
                <w:sz w:val="20"/>
                <w:szCs w:val="20"/>
              </w:rPr>
              <w:t>Some</w:t>
            </w:r>
          </w:p>
        </w:tc>
        <w:tc>
          <w:tcPr>
            <w:tcW w:w="0" w:type="auto"/>
            <w:shd w:val="clear" w:color="auto" w:fill="FFA500"/>
            <w:vAlign w:val="center"/>
            <w:hideMark/>
          </w:tcPr>
          <w:p w14:paraId="14AF0305" w14:textId="77777777" w:rsidR="009A0D78" w:rsidRPr="000224F1" w:rsidRDefault="009A0D78" w:rsidP="0041392E">
            <w:pPr>
              <w:jc w:val="center"/>
              <w:rPr>
                <w:rFonts w:cstheme="minorHAnsi"/>
                <w:sz w:val="20"/>
                <w:szCs w:val="20"/>
              </w:rPr>
            </w:pPr>
            <w:r w:rsidRPr="000224F1">
              <w:rPr>
                <w:rFonts w:cstheme="minorHAnsi"/>
                <w:sz w:val="20"/>
                <w:szCs w:val="20"/>
              </w:rPr>
              <w:t>Some</w:t>
            </w:r>
          </w:p>
        </w:tc>
        <w:tc>
          <w:tcPr>
            <w:tcW w:w="0" w:type="auto"/>
            <w:shd w:val="clear" w:color="auto" w:fill="FFA500"/>
            <w:vAlign w:val="center"/>
            <w:hideMark/>
          </w:tcPr>
          <w:p w14:paraId="191395D5" w14:textId="77777777" w:rsidR="009A0D78" w:rsidRPr="000224F1" w:rsidRDefault="009A0D78" w:rsidP="0041392E">
            <w:pPr>
              <w:jc w:val="center"/>
              <w:rPr>
                <w:rFonts w:cstheme="minorHAnsi"/>
                <w:sz w:val="20"/>
                <w:szCs w:val="20"/>
              </w:rPr>
            </w:pPr>
            <w:r w:rsidRPr="000224F1">
              <w:rPr>
                <w:rFonts w:cstheme="minorHAnsi"/>
                <w:sz w:val="20"/>
                <w:szCs w:val="20"/>
              </w:rPr>
              <w:t>Some</w:t>
            </w:r>
          </w:p>
        </w:tc>
        <w:tc>
          <w:tcPr>
            <w:tcW w:w="0" w:type="auto"/>
            <w:shd w:val="clear" w:color="auto" w:fill="FFA500"/>
            <w:vAlign w:val="center"/>
            <w:hideMark/>
          </w:tcPr>
          <w:p w14:paraId="1F67DD01" w14:textId="77777777" w:rsidR="009A0D78" w:rsidRPr="000224F1" w:rsidRDefault="009A0D78" w:rsidP="0041392E">
            <w:pPr>
              <w:jc w:val="center"/>
              <w:rPr>
                <w:rFonts w:cstheme="minorHAnsi"/>
                <w:sz w:val="20"/>
                <w:szCs w:val="20"/>
              </w:rPr>
            </w:pPr>
            <w:r w:rsidRPr="000224F1">
              <w:rPr>
                <w:rFonts w:cstheme="minorHAnsi"/>
                <w:sz w:val="20"/>
                <w:szCs w:val="20"/>
              </w:rPr>
              <w:t>Some</w:t>
            </w:r>
          </w:p>
        </w:tc>
        <w:tc>
          <w:tcPr>
            <w:tcW w:w="0" w:type="auto"/>
            <w:shd w:val="clear" w:color="auto" w:fill="FFA500"/>
            <w:vAlign w:val="center"/>
            <w:hideMark/>
          </w:tcPr>
          <w:p w14:paraId="6E9633EC" w14:textId="77777777" w:rsidR="009A0D78" w:rsidRPr="000224F1" w:rsidRDefault="009A0D78" w:rsidP="0041392E">
            <w:pPr>
              <w:jc w:val="center"/>
              <w:rPr>
                <w:rFonts w:cstheme="minorHAnsi"/>
                <w:sz w:val="20"/>
                <w:szCs w:val="20"/>
              </w:rPr>
            </w:pPr>
            <w:r w:rsidRPr="000224F1">
              <w:rPr>
                <w:rFonts w:cstheme="minorHAnsi"/>
                <w:sz w:val="20"/>
                <w:szCs w:val="20"/>
              </w:rPr>
              <w:t>Some</w:t>
            </w:r>
          </w:p>
        </w:tc>
        <w:tc>
          <w:tcPr>
            <w:tcW w:w="0" w:type="auto"/>
            <w:shd w:val="clear" w:color="auto" w:fill="FFA500"/>
            <w:vAlign w:val="center"/>
            <w:hideMark/>
          </w:tcPr>
          <w:p w14:paraId="1352C64B" w14:textId="77777777" w:rsidR="009A0D78" w:rsidRPr="000224F1" w:rsidRDefault="009A0D78" w:rsidP="0041392E">
            <w:pPr>
              <w:jc w:val="center"/>
              <w:rPr>
                <w:rFonts w:cstheme="minorHAnsi"/>
                <w:sz w:val="20"/>
                <w:szCs w:val="20"/>
              </w:rPr>
            </w:pPr>
            <w:r w:rsidRPr="000224F1">
              <w:rPr>
                <w:rFonts w:cstheme="minorHAnsi"/>
                <w:sz w:val="20"/>
                <w:szCs w:val="20"/>
              </w:rPr>
              <w:t>Some</w:t>
            </w:r>
          </w:p>
        </w:tc>
        <w:tc>
          <w:tcPr>
            <w:tcW w:w="0" w:type="auto"/>
            <w:shd w:val="clear" w:color="auto" w:fill="FFA500"/>
            <w:vAlign w:val="center"/>
            <w:hideMark/>
          </w:tcPr>
          <w:p w14:paraId="698DF1E7" w14:textId="77777777" w:rsidR="009A0D78" w:rsidRPr="000224F1" w:rsidRDefault="009A0D78" w:rsidP="0041392E">
            <w:pPr>
              <w:jc w:val="center"/>
              <w:rPr>
                <w:rFonts w:cstheme="minorHAnsi"/>
                <w:sz w:val="20"/>
                <w:szCs w:val="20"/>
              </w:rPr>
            </w:pPr>
            <w:r w:rsidRPr="000224F1">
              <w:rPr>
                <w:rFonts w:cstheme="minorHAnsi"/>
                <w:sz w:val="20"/>
                <w:szCs w:val="20"/>
              </w:rPr>
              <w:t>Some</w:t>
            </w:r>
          </w:p>
        </w:tc>
        <w:tc>
          <w:tcPr>
            <w:tcW w:w="0" w:type="auto"/>
            <w:shd w:val="clear" w:color="auto" w:fill="008000"/>
            <w:vAlign w:val="center"/>
            <w:hideMark/>
          </w:tcPr>
          <w:p w14:paraId="05860FC6"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0317E524"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46BE511F"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0E3AF134"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06440154"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79F3B826"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15EC7255" w14:textId="77777777" w:rsidR="009A0D78" w:rsidRPr="000224F1" w:rsidRDefault="009A0D78" w:rsidP="0041392E">
            <w:pPr>
              <w:jc w:val="center"/>
              <w:rPr>
                <w:rFonts w:cstheme="minorHAnsi"/>
                <w:sz w:val="20"/>
                <w:szCs w:val="20"/>
              </w:rPr>
            </w:pPr>
            <w:r w:rsidRPr="000224F1">
              <w:rPr>
                <w:rFonts w:cstheme="minorHAnsi"/>
                <w:sz w:val="20"/>
                <w:szCs w:val="20"/>
              </w:rPr>
              <w:t xml:space="preserve">Yes </w:t>
            </w:r>
          </w:p>
        </w:tc>
      </w:tr>
      <w:tr w:rsidR="009A0D78" w:rsidRPr="000224F1" w14:paraId="2E52B2E4" w14:textId="77777777" w:rsidTr="0041392E">
        <w:trPr>
          <w:tblCellSpacing w:w="15" w:type="dxa"/>
        </w:trPr>
        <w:tc>
          <w:tcPr>
            <w:tcW w:w="0" w:type="auto"/>
            <w:vAlign w:val="center"/>
            <w:hideMark/>
          </w:tcPr>
          <w:p w14:paraId="11068CDE" w14:textId="77777777" w:rsidR="009A0D78" w:rsidRPr="000224F1" w:rsidRDefault="00A50FC6" w:rsidP="0041392E">
            <w:pPr>
              <w:rPr>
                <w:rFonts w:cstheme="minorHAnsi"/>
                <w:sz w:val="20"/>
                <w:szCs w:val="20"/>
              </w:rPr>
            </w:pPr>
            <w:hyperlink r:id="rId17" w:tooltip="Lancaster Amish affiliation" w:history="1">
              <w:r w:rsidR="009A0D78" w:rsidRPr="000224F1">
                <w:rPr>
                  <w:rStyle w:val="Hyperlink"/>
                  <w:rFonts w:cstheme="minorHAnsi"/>
                  <w:sz w:val="20"/>
                  <w:szCs w:val="20"/>
                </w:rPr>
                <w:t>Lancaster</w:t>
              </w:r>
            </w:hyperlink>
          </w:p>
        </w:tc>
        <w:tc>
          <w:tcPr>
            <w:tcW w:w="0" w:type="auto"/>
            <w:shd w:val="clear" w:color="auto" w:fill="FF0000"/>
            <w:vAlign w:val="center"/>
            <w:hideMark/>
          </w:tcPr>
          <w:p w14:paraId="4356E775"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0000"/>
            <w:vAlign w:val="center"/>
            <w:hideMark/>
          </w:tcPr>
          <w:p w14:paraId="77FA3FED"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FFA500"/>
            <w:vAlign w:val="center"/>
            <w:hideMark/>
          </w:tcPr>
          <w:p w14:paraId="567371CA" w14:textId="77777777" w:rsidR="009A0D78" w:rsidRPr="000224F1" w:rsidRDefault="009A0D78" w:rsidP="0041392E">
            <w:pPr>
              <w:jc w:val="center"/>
              <w:rPr>
                <w:rFonts w:cstheme="minorHAnsi"/>
                <w:sz w:val="20"/>
                <w:szCs w:val="20"/>
              </w:rPr>
            </w:pPr>
            <w:r w:rsidRPr="000224F1">
              <w:rPr>
                <w:rFonts w:cstheme="minorHAnsi"/>
                <w:sz w:val="20"/>
                <w:szCs w:val="20"/>
              </w:rPr>
              <w:t>Some</w:t>
            </w:r>
          </w:p>
        </w:tc>
        <w:tc>
          <w:tcPr>
            <w:tcW w:w="0" w:type="auto"/>
            <w:shd w:val="clear" w:color="auto" w:fill="008000"/>
            <w:vAlign w:val="center"/>
            <w:hideMark/>
          </w:tcPr>
          <w:p w14:paraId="25E1349E"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4BAC49E5"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2B9BAE62"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0E7DB76D"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07F29190"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7FC7074B"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116FBB1D"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066A0C8C"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2D701580"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3FF5A3A5"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4D93CA1B"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39BD4D7E" w14:textId="77777777" w:rsidR="009A0D78" w:rsidRPr="000224F1" w:rsidRDefault="009A0D78" w:rsidP="0041392E">
            <w:pPr>
              <w:jc w:val="center"/>
              <w:rPr>
                <w:rFonts w:cstheme="minorHAnsi"/>
                <w:sz w:val="20"/>
                <w:szCs w:val="20"/>
              </w:rPr>
            </w:pPr>
            <w:r w:rsidRPr="000224F1">
              <w:rPr>
                <w:rFonts w:cstheme="minorHAnsi"/>
                <w:sz w:val="20"/>
                <w:szCs w:val="20"/>
              </w:rPr>
              <w:t xml:space="preserve">Yes </w:t>
            </w:r>
          </w:p>
        </w:tc>
      </w:tr>
      <w:tr w:rsidR="009A0D78" w:rsidRPr="000224F1" w14:paraId="7D098F7E" w14:textId="77777777" w:rsidTr="0041392E">
        <w:trPr>
          <w:tblCellSpacing w:w="15" w:type="dxa"/>
        </w:trPr>
        <w:tc>
          <w:tcPr>
            <w:tcW w:w="0" w:type="auto"/>
            <w:vAlign w:val="center"/>
            <w:hideMark/>
          </w:tcPr>
          <w:p w14:paraId="35A59FAF" w14:textId="77777777" w:rsidR="009A0D78" w:rsidRPr="000224F1" w:rsidRDefault="00A50FC6" w:rsidP="0041392E">
            <w:pPr>
              <w:rPr>
                <w:rFonts w:cstheme="minorHAnsi"/>
                <w:sz w:val="20"/>
                <w:szCs w:val="20"/>
              </w:rPr>
            </w:pPr>
            <w:hyperlink r:id="rId18" w:tooltip="Nappanee" w:history="1">
              <w:r w:rsidR="009A0D78" w:rsidRPr="000224F1">
                <w:rPr>
                  <w:rStyle w:val="Hyperlink"/>
                  <w:rFonts w:cstheme="minorHAnsi"/>
                  <w:sz w:val="20"/>
                  <w:szCs w:val="20"/>
                </w:rPr>
                <w:t>Nappanee, Indiana</w:t>
              </w:r>
            </w:hyperlink>
          </w:p>
        </w:tc>
        <w:tc>
          <w:tcPr>
            <w:tcW w:w="0" w:type="auto"/>
            <w:shd w:val="clear" w:color="auto" w:fill="FF0000"/>
            <w:vAlign w:val="center"/>
            <w:hideMark/>
          </w:tcPr>
          <w:p w14:paraId="2DEBC1A9"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008000"/>
            <w:vAlign w:val="center"/>
            <w:hideMark/>
          </w:tcPr>
          <w:p w14:paraId="48713601"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3A319463"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1B167382"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4759F806"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618CE80D"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75AF2DCF"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5C7D5E66"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509B672A"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74D1969D"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278BF581"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3F562211"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6665B599"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66F49D19"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513BC536" w14:textId="77777777" w:rsidR="009A0D78" w:rsidRPr="000224F1" w:rsidRDefault="009A0D78" w:rsidP="0041392E">
            <w:pPr>
              <w:jc w:val="center"/>
              <w:rPr>
                <w:rFonts w:cstheme="minorHAnsi"/>
                <w:sz w:val="20"/>
                <w:szCs w:val="20"/>
              </w:rPr>
            </w:pPr>
            <w:r w:rsidRPr="000224F1">
              <w:rPr>
                <w:rFonts w:cstheme="minorHAnsi"/>
                <w:sz w:val="20"/>
                <w:szCs w:val="20"/>
              </w:rPr>
              <w:t xml:space="preserve">Yes </w:t>
            </w:r>
          </w:p>
        </w:tc>
      </w:tr>
      <w:tr w:rsidR="009A0D78" w:rsidRPr="000224F1" w14:paraId="664F832F" w14:textId="77777777" w:rsidTr="0041392E">
        <w:trPr>
          <w:tblCellSpacing w:w="15" w:type="dxa"/>
        </w:trPr>
        <w:tc>
          <w:tcPr>
            <w:tcW w:w="0" w:type="auto"/>
            <w:vAlign w:val="center"/>
            <w:hideMark/>
          </w:tcPr>
          <w:p w14:paraId="72D2BDAC" w14:textId="77777777" w:rsidR="009A0D78" w:rsidRPr="000224F1" w:rsidRDefault="00A50FC6" w:rsidP="0041392E">
            <w:pPr>
              <w:rPr>
                <w:rFonts w:cstheme="minorHAnsi"/>
                <w:sz w:val="20"/>
                <w:szCs w:val="20"/>
              </w:rPr>
            </w:pPr>
            <w:hyperlink r:id="rId19" w:tooltip="Arthur, Illinois" w:history="1">
              <w:r w:rsidR="009A0D78" w:rsidRPr="000224F1">
                <w:rPr>
                  <w:rStyle w:val="Hyperlink"/>
                  <w:rFonts w:cstheme="minorHAnsi"/>
                  <w:sz w:val="20"/>
                  <w:szCs w:val="20"/>
                </w:rPr>
                <w:t>Arthur, Illinois</w:t>
              </w:r>
            </w:hyperlink>
          </w:p>
        </w:tc>
        <w:tc>
          <w:tcPr>
            <w:tcW w:w="0" w:type="auto"/>
            <w:shd w:val="clear" w:color="auto" w:fill="FF0000"/>
            <w:vAlign w:val="center"/>
            <w:hideMark/>
          </w:tcPr>
          <w:p w14:paraId="19C354B7"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008000"/>
            <w:vAlign w:val="center"/>
            <w:hideMark/>
          </w:tcPr>
          <w:p w14:paraId="7595B33D"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0B0A254C"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1F458B16"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49F5807E"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6A4F2FC6"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7AE89C23"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48BAE96B"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45998DB4"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2EDE1872"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195C9007"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0F0E2261"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2C49A1CE"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1FD12904"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361F3560" w14:textId="77777777" w:rsidR="009A0D78" w:rsidRPr="000224F1" w:rsidRDefault="009A0D78" w:rsidP="0041392E">
            <w:pPr>
              <w:jc w:val="center"/>
              <w:rPr>
                <w:rFonts w:cstheme="minorHAnsi"/>
                <w:sz w:val="20"/>
                <w:szCs w:val="20"/>
              </w:rPr>
            </w:pPr>
            <w:r w:rsidRPr="000224F1">
              <w:rPr>
                <w:rFonts w:cstheme="minorHAnsi"/>
                <w:sz w:val="20"/>
                <w:szCs w:val="20"/>
              </w:rPr>
              <w:t xml:space="preserve">Yes </w:t>
            </w:r>
          </w:p>
        </w:tc>
      </w:tr>
      <w:tr w:rsidR="009A0D78" w:rsidRPr="000224F1" w14:paraId="7065F938" w14:textId="77777777" w:rsidTr="0041392E">
        <w:trPr>
          <w:tblCellSpacing w:w="15" w:type="dxa"/>
        </w:trPr>
        <w:tc>
          <w:tcPr>
            <w:tcW w:w="0" w:type="auto"/>
            <w:vAlign w:val="center"/>
            <w:hideMark/>
          </w:tcPr>
          <w:p w14:paraId="13687DB7" w14:textId="77777777" w:rsidR="009A0D78" w:rsidRPr="000224F1" w:rsidRDefault="00A50FC6" w:rsidP="0041392E">
            <w:pPr>
              <w:rPr>
                <w:rFonts w:cstheme="minorHAnsi"/>
                <w:sz w:val="20"/>
                <w:szCs w:val="20"/>
              </w:rPr>
            </w:pPr>
            <w:hyperlink r:id="rId20" w:tooltip="New Order Amish" w:history="1">
              <w:r w:rsidR="009A0D78" w:rsidRPr="000224F1">
                <w:rPr>
                  <w:rStyle w:val="Hyperlink"/>
                  <w:rFonts w:cstheme="minorHAnsi"/>
                  <w:sz w:val="20"/>
                  <w:szCs w:val="20"/>
                </w:rPr>
                <w:t>New Order Non-electric</w:t>
              </w:r>
            </w:hyperlink>
          </w:p>
        </w:tc>
        <w:tc>
          <w:tcPr>
            <w:tcW w:w="0" w:type="auto"/>
            <w:shd w:val="clear" w:color="auto" w:fill="FF0000"/>
            <w:vAlign w:val="center"/>
            <w:hideMark/>
          </w:tcPr>
          <w:p w14:paraId="2AAB8E94" w14:textId="77777777" w:rsidR="009A0D78" w:rsidRPr="000224F1" w:rsidRDefault="009A0D78" w:rsidP="0041392E">
            <w:pPr>
              <w:jc w:val="center"/>
              <w:rPr>
                <w:rFonts w:cstheme="minorHAnsi"/>
                <w:sz w:val="20"/>
                <w:szCs w:val="20"/>
              </w:rPr>
            </w:pPr>
            <w:r w:rsidRPr="000224F1">
              <w:rPr>
                <w:rFonts w:cstheme="minorHAnsi"/>
                <w:sz w:val="20"/>
                <w:szCs w:val="20"/>
              </w:rPr>
              <w:t>No</w:t>
            </w:r>
          </w:p>
        </w:tc>
        <w:tc>
          <w:tcPr>
            <w:tcW w:w="0" w:type="auto"/>
            <w:shd w:val="clear" w:color="auto" w:fill="008000"/>
            <w:vAlign w:val="center"/>
            <w:hideMark/>
          </w:tcPr>
          <w:p w14:paraId="128986FB"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410BFC09"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03D0CF99"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7CB8CA63"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583945CE"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2837C3D5"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7E608D9A"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59255B3C"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0929E43E"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2725D107"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70D0BD5A"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12FD0E4C"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111A42F8"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3787D0E7" w14:textId="77777777" w:rsidR="009A0D78" w:rsidRPr="000224F1" w:rsidRDefault="009A0D78" w:rsidP="0041392E">
            <w:pPr>
              <w:jc w:val="center"/>
              <w:rPr>
                <w:rFonts w:cstheme="minorHAnsi"/>
                <w:sz w:val="20"/>
                <w:szCs w:val="20"/>
              </w:rPr>
            </w:pPr>
            <w:r w:rsidRPr="000224F1">
              <w:rPr>
                <w:rFonts w:cstheme="minorHAnsi"/>
                <w:sz w:val="20"/>
                <w:szCs w:val="20"/>
              </w:rPr>
              <w:t xml:space="preserve">Yes </w:t>
            </w:r>
          </w:p>
        </w:tc>
      </w:tr>
      <w:tr w:rsidR="009A0D78" w:rsidRPr="000224F1" w14:paraId="409F72B4" w14:textId="77777777" w:rsidTr="0041392E">
        <w:trPr>
          <w:tblCellSpacing w:w="15" w:type="dxa"/>
        </w:trPr>
        <w:tc>
          <w:tcPr>
            <w:tcW w:w="0" w:type="auto"/>
            <w:vAlign w:val="center"/>
            <w:hideMark/>
          </w:tcPr>
          <w:p w14:paraId="1316C83E" w14:textId="77777777" w:rsidR="009A0D78" w:rsidRPr="000224F1" w:rsidRDefault="00A50FC6" w:rsidP="0041392E">
            <w:pPr>
              <w:rPr>
                <w:rFonts w:cstheme="minorHAnsi"/>
                <w:sz w:val="20"/>
                <w:szCs w:val="20"/>
              </w:rPr>
            </w:pPr>
            <w:hyperlink r:id="rId21" w:tooltip="Somerset County, Pennsylvania" w:history="1">
              <w:r w:rsidR="009A0D78" w:rsidRPr="000224F1">
                <w:rPr>
                  <w:rStyle w:val="Hyperlink"/>
                  <w:rFonts w:cstheme="minorHAnsi"/>
                  <w:sz w:val="20"/>
                  <w:szCs w:val="20"/>
                </w:rPr>
                <w:t>Somerset</w:t>
              </w:r>
            </w:hyperlink>
          </w:p>
        </w:tc>
        <w:tc>
          <w:tcPr>
            <w:tcW w:w="0" w:type="auto"/>
            <w:shd w:val="clear" w:color="auto" w:fill="008000"/>
            <w:vAlign w:val="center"/>
            <w:hideMark/>
          </w:tcPr>
          <w:p w14:paraId="6C0C9F67"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3B4C2B0E"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741C7CA4"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03E6A781"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42B4A028"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26710363"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589BB32C"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68358064"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678B5B43"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6838F87F"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6CA21433"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20EDD03B"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5E5A29E5"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44061474"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384B6CF3" w14:textId="77777777" w:rsidR="009A0D78" w:rsidRPr="000224F1" w:rsidRDefault="009A0D78" w:rsidP="0041392E">
            <w:pPr>
              <w:jc w:val="center"/>
              <w:rPr>
                <w:rFonts w:cstheme="minorHAnsi"/>
                <w:sz w:val="20"/>
                <w:szCs w:val="20"/>
              </w:rPr>
            </w:pPr>
            <w:r w:rsidRPr="000224F1">
              <w:rPr>
                <w:rFonts w:cstheme="minorHAnsi"/>
                <w:sz w:val="20"/>
                <w:szCs w:val="20"/>
              </w:rPr>
              <w:t xml:space="preserve">Yes </w:t>
            </w:r>
          </w:p>
        </w:tc>
      </w:tr>
      <w:tr w:rsidR="009A0D78" w:rsidRPr="000224F1" w14:paraId="05F612D0" w14:textId="77777777" w:rsidTr="0041392E">
        <w:trPr>
          <w:tblCellSpacing w:w="15" w:type="dxa"/>
        </w:trPr>
        <w:tc>
          <w:tcPr>
            <w:tcW w:w="0" w:type="auto"/>
            <w:vAlign w:val="center"/>
            <w:hideMark/>
          </w:tcPr>
          <w:p w14:paraId="400047B8" w14:textId="77777777" w:rsidR="009A0D78" w:rsidRPr="000224F1" w:rsidRDefault="00A50FC6" w:rsidP="0041392E">
            <w:pPr>
              <w:rPr>
                <w:rFonts w:cstheme="minorHAnsi"/>
                <w:sz w:val="20"/>
                <w:szCs w:val="20"/>
              </w:rPr>
            </w:pPr>
            <w:hyperlink r:id="rId22" w:tooltip="Kalona" w:history="1">
              <w:r w:rsidR="009A0D78" w:rsidRPr="000224F1">
                <w:rPr>
                  <w:rStyle w:val="Hyperlink"/>
                  <w:rFonts w:cstheme="minorHAnsi"/>
                  <w:sz w:val="20"/>
                  <w:szCs w:val="20"/>
                </w:rPr>
                <w:t>Kalona, Iowa</w:t>
              </w:r>
            </w:hyperlink>
          </w:p>
        </w:tc>
        <w:tc>
          <w:tcPr>
            <w:tcW w:w="0" w:type="auto"/>
            <w:shd w:val="clear" w:color="auto" w:fill="008000"/>
            <w:vAlign w:val="center"/>
            <w:hideMark/>
          </w:tcPr>
          <w:p w14:paraId="65CC3FFF"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67C017E4"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4F616224"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65FED086"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7B928F86"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409908A2"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49ECF98E"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232E9A19"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4DDA7EEF"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52446619"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250DADAB"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18CC31C5"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6C9E1254"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07321076" w14:textId="77777777" w:rsidR="009A0D78" w:rsidRPr="000224F1" w:rsidRDefault="009A0D78" w:rsidP="0041392E">
            <w:pPr>
              <w:jc w:val="center"/>
              <w:rPr>
                <w:rFonts w:cstheme="minorHAnsi"/>
                <w:sz w:val="20"/>
                <w:szCs w:val="20"/>
              </w:rPr>
            </w:pPr>
            <w:r w:rsidRPr="000224F1">
              <w:rPr>
                <w:rFonts w:cstheme="minorHAnsi"/>
                <w:sz w:val="20"/>
                <w:szCs w:val="20"/>
              </w:rPr>
              <w:t>Yes</w:t>
            </w:r>
          </w:p>
        </w:tc>
        <w:tc>
          <w:tcPr>
            <w:tcW w:w="0" w:type="auto"/>
            <w:shd w:val="clear" w:color="auto" w:fill="008000"/>
            <w:vAlign w:val="center"/>
            <w:hideMark/>
          </w:tcPr>
          <w:p w14:paraId="26AE40BB" w14:textId="77777777" w:rsidR="009A0D78" w:rsidRPr="000224F1" w:rsidRDefault="009A0D78" w:rsidP="0041392E">
            <w:pPr>
              <w:jc w:val="center"/>
              <w:rPr>
                <w:rFonts w:cstheme="minorHAnsi"/>
                <w:sz w:val="20"/>
                <w:szCs w:val="20"/>
              </w:rPr>
            </w:pPr>
            <w:r w:rsidRPr="000224F1">
              <w:rPr>
                <w:rFonts w:cstheme="minorHAnsi"/>
                <w:sz w:val="20"/>
                <w:szCs w:val="20"/>
              </w:rPr>
              <w:t xml:space="preserve">Yes </w:t>
            </w:r>
          </w:p>
        </w:tc>
      </w:tr>
    </w:tbl>
    <w:p w14:paraId="4C3C76F9" w14:textId="77777777" w:rsidR="009A0D78" w:rsidRPr="000224F1" w:rsidRDefault="00A50FC6" w:rsidP="009A0D78">
      <w:pPr>
        <w:pStyle w:val="NormalWeb"/>
        <w:rPr>
          <w:rFonts w:asciiTheme="minorHAnsi" w:hAnsiTheme="minorHAnsi" w:cstheme="minorHAnsi"/>
          <w:sz w:val="20"/>
          <w:szCs w:val="20"/>
        </w:rPr>
      </w:pPr>
      <w:hyperlink r:id="rId23" w:anchor="cite_note-2" w:history="1">
        <w:r w:rsidR="009A0D78" w:rsidRPr="000224F1">
          <w:rPr>
            <w:rStyle w:val="Hyperlink"/>
            <w:rFonts w:asciiTheme="minorHAnsi" w:eastAsiaTheme="majorEastAsia" w:hAnsiTheme="minorHAnsi" w:cstheme="minorHAnsi"/>
            <w:sz w:val="20"/>
            <w:szCs w:val="20"/>
            <w:vertAlign w:val="superscript"/>
          </w:rPr>
          <w:t>[2]</w:t>
        </w:r>
      </w:hyperlink>
      <w:r w:rsidR="009A0D78" w:rsidRPr="000224F1">
        <w:rPr>
          <w:rFonts w:asciiTheme="minorHAnsi" w:hAnsiTheme="minorHAnsi" w:cstheme="minorHAnsi"/>
          <w:sz w:val="20"/>
          <w:szCs w:val="20"/>
        </w:rPr>
        <w:t xml:space="preserve"> * Natural gas allowed </w:t>
      </w:r>
    </w:p>
    <w:p w14:paraId="46AD1E40" w14:textId="77777777" w:rsidR="009A0D78" w:rsidRPr="000224F1" w:rsidRDefault="009A0D78" w:rsidP="009A0D78">
      <w:pPr>
        <w:pStyle w:val="ListParagraph"/>
        <w:spacing w:after="0" w:line="240" w:lineRule="auto"/>
        <w:ind w:left="0"/>
        <w:rPr>
          <w:rFonts w:eastAsia="Times New Roman" w:cstheme="minorHAnsi"/>
          <w:b/>
          <w:sz w:val="18"/>
          <w:szCs w:val="18"/>
          <w:u w:val="single"/>
        </w:rPr>
      </w:pPr>
    </w:p>
    <w:p w14:paraId="733D4076" w14:textId="77777777" w:rsidR="009B3F13" w:rsidRPr="009A0D78" w:rsidRDefault="009B3F13" w:rsidP="009A0D78"/>
    <w:sectPr w:rsidR="009B3F13" w:rsidRPr="009A0D78" w:rsidSect="0071548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D78"/>
    <w:rsid w:val="00844B2D"/>
    <w:rsid w:val="009A0D78"/>
    <w:rsid w:val="009B3F13"/>
    <w:rsid w:val="00A5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025A"/>
  <w15:chartTrackingRefBased/>
  <w15:docId w15:val="{3638F4B7-74F2-4E08-9DEA-08DBA1DF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D78"/>
  </w:style>
  <w:style w:type="paragraph" w:styleId="Heading3">
    <w:name w:val="heading 3"/>
    <w:basedOn w:val="Normal"/>
    <w:next w:val="Normal"/>
    <w:link w:val="Heading3Char"/>
    <w:uiPriority w:val="9"/>
    <w:unhideWhenUsed/>
    <w:qFormat/>
    <w:rsid w:val="009A0D7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0D78"/>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9A0D78"/>
    <w:rPr>
      <w:color w:val="0000FF" w:themeColor="hyperlink"/>
      <w:u w:val="single"/>
    </w:rPr>
  </w:style>
  <w:style w:type="paragraph" w:styleId="ListParagraph">
    <w:name w:val="List Paragraph"/>
    <w:basedOn w:val="Normal"/>
    <w:uiPriority w:val="34"/>
    <w:qFormat/>
    <w:rsid w:val="009A0D78"/>
    <w:pPr>
      <w:ind w:left="720"/>
      <w:contextualSpacing/>
    </w:pPr>
  </w:style>
  <w:style w:type="paragraph" w:styleId="NormalWeb">
    <w:name w:val="Normal (Web)"/>
    <w:basedOn w:val="Normal"/>
    <w:uiPriority w:val="99"/>
    <w:unhideWhenUsed/>
    <w:rsid w:val="009A0D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9A0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uchanan_Amish_affiliation" TargetMode="External"/><Relationship Id="rId13" Type="http://schemas.openxmlformats.org/officeDocument/2006/relationships/hyperlink" Target="https://en.wikipedia.org/wiki/Aylmer,_Ontario" TargetMode="External"/><Relationship Id="rId18" Type="http://schemas.openxmlformats.org/officeDocument/2006/relationships/hyperlink" Target="https://en.wikipedia.org/wiki/Nappanee" TargetMode="External"/><Relationship Id="rId3" Type="http://schemas.openxmlformats.org/officeDocument/2006/relationships/webSettings" Target="webSettings.xml"/><Relationship Id="rId21" Type="http://schemas.openxmlformats.org/officeDocument/2006/relationships/hyperlink" Target="https://en.wikipedia.org/wiki/Somerset_County,_Pennsylvania" TargetMode="External"/><Relationship Id="rId7" Type="http://schemas.openxmlformats.org/officeDocument/2006/relationships/hyperlink" Target="https://en.wikipedia.org/wiki/Swiss_Amish" TargetMode="External"/><Relationship Id="rId12" Type="http://schemas.openxmlformats.org/officeDocument/2006/relationships/hyperlink" Target="https://en.wikipedia.org/wiki/Geauga_County,_Ohio" TargetMode="External"/><Relationship Id="rId17" Type="http://schemas.openxmlformats.org/officeDocument/2006/relationships/hyperlink" Target="https://en.wikipedia.org/wiki/Lancaster_Amish_affiliatio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n.wikipedia.org/wiki/Elkhart-LaGrange_Amish_affiliation" TargetMode="External"/><Relationship Id="rId20" Type="http://schemas.openxmlformats.org/officeDocument/2006/relationships/hyperlink" Target="https://en.wikipedia.org/wiki/New_Order_Amish" TargetMode="External"/><Relationship Id="rId1" Type="http://schemas.openxmlformats.org/officeDocument/2006/relationships/styles" Target="styles.xml"/><Relationship Id="rId6" Type="http://schemas.openxmlformats.org/officeDocument/2006/relationships/hyperlink" Target="https://en.wikipedia.org/wiki/Nebraska_Amish" TargetMode="External"/><Relationship Id="rId11" Type="http://schemas.openxmlformats.org/officeDocument/2006/relationships/hyperlink" Target="https://en.wikipedia.org/wiki/Andy_Weaver_Amish" TargetMode="External"/><Relationship Id="rId24" Type="http://schemas.openxmlformats.org/officeDocument/2006/relationships/fontTable" Target="fontTable.xml"/><Relationship Id="rId5" Type="http://schemas.openxmlformats.org/officeDocument/2006/relationships/hyperlink" Target="https://en.wikipedia.org/wiki/Swartzentruber_Amish" TargetMode="External"/><Relationship Id="rId15" Type="http://schemas.openxmlformats.org/officeDocument/2006/relationships/hyperlink" Target="https://en.wikipedia.org/wiki/Holmes_Old_Order_Amish_affiliation" TargetMode="External"/><Relationship Id="rId23" Type="http://schemas.openxmlformats.org/officeDocument/2006/relationships/hyperlink" Target="https://en.wikipedia.org/wiki/Subgroups_of_Amish" TargetMode="External"/><Relationship Id="rId10" Type="http://schemas.openxmlformats.org/officeDocument/2006/relationships/hyperlink" Target="https://en.wikipedia.org/wiki/Dover,_Delaware" TargetMode="External"/><Relationship Id="rId19" Type="http://schemas.openxmlformats.org/officeDocument/2006/relationships/hyperlink" Target="https://en.wikipedia.org/wiki/Arthur,_Illinois" TargetMode="External"/><Relationship Id="rId4" Type="http://schemas.openxmlformats.org/officeDocument/2006/relationships/hyperlink" Target="https://en.wikipedia.org/wiki/Subgroups_of_Amish" TargetMode="External"/><Relationship Id="rId9" Type="http://schemas.openxmlformats.org/officeDocument/2006/relationships/hyperlink" Target="https://en.wikipedia.org/wiki/Milverton,_Ontario" TargetMode="External"/><Relationship Id="rId14" Type="http://schemas.openxmlformats.org/officeDocument/2006/relationships/hyperlink" Target="https://en.wikipedia.org/wiki/Renno_Amish" TargetMode="External"/><Relationship Id="rId22" Type="http://schemas.openxmlformats.org/officeDocument/2006/relationships/hyperlink" Target="https://en.wikipedia.org/wiki/Kalo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Baldwin</dc:creator>
  <cp:keywords/>
  <dc:description/>
  <cp:lastModifiedBy>Theresa McKeel</cp:lastModifiedBy>
  <cp:revision>2</cp:revision>
  <dcterms:created xsi:type="dcterms:W3CDTF">2019-03-15T17:44:00Z</dcterms:created>
  <dcterms:modified xsi:type="dcterms:W3CDTF">2019-03-15T17:44:00Z</dcterms:modified>
</cp:coreProperties>
</file>