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20" w:rsidRDefault="00693616" w:rsidP="00693616">
      <w:pPr>
        <w:tabs>
          <w:tab w:val="left" w:pos="10287"/>
        </w:tabs>
        <w:spacing w:after="0"/>
        <w:rPr>
          <w:b/>
          <w:color w:val="007E39"/>
          <w:sz w:val="40"/>
          <w:szCs w:val="40"/>
        </w:rPr>
      </w:pPr>
      <w:r>
        <w:rPr>
          <w:b/>
          <w:color w:val="007E39"/>
          <w:sz w:val="40"/>
          <w:szCs w:val="40"/>
        </w:rPr>
        <w:t xml:space="preserve">Please check which </w:t>
      </w:r>
      <w:r w:rsidR="0001360F">
        <w:rPr>
          <w:b/>
          <w:color w:val="007E39"/>
          <w:sz w:val="40"/>
          <w:szCs w:val="40"/>
        </w:rPr>
        <w:t>sesions</w:t>
      </w:r>
      <w:bookmarkStart w:id="0" w:name="_GoBack"/>
      <w:bookmarkEnd w:id="0"/>
      <w:r>
        <w:rPr>
          <w:b/>
          <w:color w:val="007E39"/>
          <w:sz w:val="40"/>
          <w:szCs w:val="40"/>
        </w:rPr>
        <w:t xml:space="preserve"> and meals you will be attending</w:t>
      </w:r>
    </w:p>
    <w:p w:rsidR="00693616" w:rsidRPr="00693616" w:rsidRDefault="00693616" w:rsidP="00693616">
      <w:pPr>
        <w:pStyle w:val="ListParagraph"/>
        <w:numPr>
          <w:ilvl w:val="0"/>
          <w:numId w:val="4"/>
        </w:numPr>
        <w:tabs>
          <w:tab w:val="left" w:pos="10287"/>
        </w:tabs>
        <w:rPr>
          <w:b/>
          <w:color w:val="007E39"/>
          <w:sz w:val="36"/>
          <w:szCs w:val="36"/>
        </w:rPr>
      </w:pPr>
      <w:r w:rsidRPr="00693616">
        <w:rPr>
          <w:b/>
          <w:color w:val="007E39"/>
          <w:sz w:val="36"/>
          <w:szCs w:val="36"/>
        </w:rPr>
        <w:t xml:space="preserve">Only check one </w:t>
      </w:r>
      <w:r w:rsidR="0001360F">
        <w:rPr>
          <w:b/>
          <w:color w:val="007E39"/>
          <w:sz w:val="36"/>
          <w:szCs w:val="36"/>
        </w:rPr>
        <w:t>session</w:t>
      </w:r>
      <w:r w:rsidRPr="00693616">
        <w:rPr>
          <w:b/>
          <w:color w:val="007E39"/>
          <w:sz w:val="36"/>
          <w:szCs w:val="36"/>
        </w:rPr>
        <w:t xml:space="preserve"> per breakout session</w:t>
      </w:r>
      <w:r w:rsidR="0001360F">
        <w:rPr>
          <w:b/>
          <w:color w:val="007E39"/>
          <w:sz w:val="36"/>
          <w:szCs w:val="36"/>
        </w:rPr>
        <w:t xml:space="preserve"> timeframe</w:t>
      </w:r>
    </w:p>
    <w:p w:rsidR="00F15F20" w:rsidRPr="00F15F20" w:rsidRDefault="00F15F20" w:rsidP="00F15F20">
      <w:pPr>
        <w:rPr>
          <w:b/>
          <w:color w:val="007E39"/>
          <w:sz w:val="36"/>
          <w:szCs w:val="36"/>
        </w:rPr>
      </w:pPr>
      <w:r w:rsidRPr="00F15F20">
        <w:rPr>
          <w:b/>
          <w:color w:val="007E39"/>
          <w:sz w:val="36"/>
          <w:szCs w:val="36"/>
        </w:rPr>
        <w:t>Monday, March 19</w:t>
      </w:r>
      <w:r w:rsidRPr="00F15F20">
        <w:rPr>
          <w:b/>
          <w:color w:val="007E39"/>
          <w:sz w:val="36"/>
          <w:szCs w:val="36"/>
          <w:vertAlign w:val="superscript"/>
        </w:rPr>
        <w:t>th</w:t>
      </w:r>
      <w:r w:rsidRPr="00F15F20">
        <w:rPr>
          <w:b/>
          <w:color w:val="007E39"/>
          <w:sz w:val="36"/>
          <w:szCs w:val="36"/>
        </w:rPr>
        <w:t>: Pre-Conference Sessions</w:t>
      </w:r>
    </w:p>
    <w:p w:rsidR="008A3AED" w:rsidRDefault="00F15F20" w:rsidP="008A3AED">
      <w:pPr>
        <w:spacing w:after="0"/>
      </w:pPr>
      <w:r w:rsidRPr="00F15F20">
        <w:t>1:00 pm- 4:00 pm</w:t>
      </w:r>
      <w:r>
        <w:t xml:space="preserve">  </w:t>
      </w:r>
    </w:p>
    <w:p w:rsidR="00297530" w:rsidRPr="00561CDF" w:rsidRDefault="00F15F20" w:rsidP="00561CDF">
      <w:pPr>
        <w:pStyle w:val="ListParagraph"/>
        <w:numPr>
          <w:ilvl w:val="0"/>
          <w:numId w:val="1"/>
        </w:numPr>
        <w:spacing w:after="0"/>
        <w:rPr>
          <w:b/>
        </w:rPr>
      </w:pPr>
      <w:r w:rsidRPr="00561CDF">
        <w:rPr>
          <w:b/>
        </w:rPr>
        <w:t>New Staff Training</w:t>
      </w:r>
      <w:r w:rsidR="00297530" w:rsidRPr="00561CDF">
        <w:rPr>
          <w:b/>
        </w:rPr>
        <w:t xml:space="preserve">   </w:t>
      </w:r>
    </w:p>
    <w:p w:rsidR="008A3AED" w:rsidRPr="00297530" w:rsidRDefault="00297530" w:rsidP="008A3AED">
      <w:pPr>
        <w:spacing w:after="0"/>
        <w:ind w:firstLine="720"/>
        <w:rPr>
          <w:b/>
          <w:i/>
        </w:rPr>
      </w:pPr>
      <w:r w:rsidRPr="00297530">
        <w:rPr>
          <w:b/>
          <w:i/>
        </w:rPr>
        <w:t xml:space="preserve">Aida </w:t>
      </w:r>
      <w:proofErr w:type="spellStart"/>
      <w:r w:rsidRPr="00297530">
        <w:rPr>
          <w:b/>
          <w:i/>
        </w:rPr>
        <w:t>Balsano</w:t>
      </w:r>
      <w:proofErr w:type="spellEnd"/>
      <w:r w:rsidRPr="00297530">
        <w:rPr>
          <w:b/>
          <w:i/>
        </w:rPr>
        <w:t>-USDA/</w:t>
      </w:r>
      <w:proofErr w:type="gramStart"/>
      <w:r w:rsidRPr="00297530">
        <w:rPr>
          <w:b/>
          <w:i/>
        </w:rPr>
        <w:t>NIFA ,</w:t>
      </w:r>
      <w:proofErr w:type="gramEnd"/>
      <w:r w:rsidRPr="00297530">
        <w:rPr>
          <w:b/>
          <w:i/>
        </w:rPr>
        <w:t xml:space="preserve"> NAP Staff, Goodwill of the Finger Lakes Staff and APRIL staff</w:t>
      </w:r>
    </w:p>
    <w:p w:rsidR="00BF7078" w:rsidRPr="008A3AED" w:rsidRDefault="00F15F20" w:rsidP="008A3AED">
      <w:pPr>
        <w:spacing w:after="0"/>
        <w:ind w:left="720"/>
        <w:rPr>
          <w:b/>
        </w:rPr>
      </w:pPr>
      <w:r w:rsidRPr="00F15F20">
        <w:t xml:space="preserve">This session gives an overview of the AgrAbility Program for new staff members, those wanting a refresher or those wishing to learn about AgrAbility.  Some topics covered include a perspective from USDA, the role of the National </w:t>
      </w:r>
      <w:proofErr w:type="gramStart"/>
      <w:r w:rsidRPr="00F15F20">
        <w:t>Project ,</w:t>
      </w:r>
      <w:proofErr w:type="gramEnd"/>
      <w:r w:rsidRPr="00F15F20">
        <w:t xml:space="preserve"> resources available, evaluation procedures, and sources of help inside and outside AgrAbility.  Participants will also have opportunities to network with one another, NAP staff, and USDA contacts</w:t>
      </w:r>
    </w:p>
    <w:p w:rsidR="008A3AED" w:rsidRDefault="00F15F20" w:rsidP="00F15F20">
      <w:pPr>
        <w:contextualSpacing/>
      </w:pPr>
      <w:r w:rsidRPr="00F15F20">
        <w:t xml:space="preserve">1:00 pm- 4:00 pm  </w:t>
      </w:r>
    </w:p>
    <w:p w:rsidR="00F15F20" w:rsidRPr="00561CDF" w:rsidRDefault="00F15F20" w:rsidP="00561CDF">
      <w:pPr>
        <w:pStyle w:val="ListParagraph"/>
        <w:numPr>
          <w:ilvl w:val="0"/>
          <w:numId w:val="1"/>
        </w:numPr>
        <w:rPr>
          <w:b/>
        </w:rPr>
      </w:pPr>
      <w:r w:rsidRPr="00561CDF">
        <w:rPr>
          <w:b/>
        </w:rPr>
        <w:t>Reducing the Risk of Secondary Injury and Enhancing Emergency Preparedness for AgrAbility Clientele</w:t>
      </w:r>
    </w:p>
    <w:p w:rsidR="00297530" w:rsidRPr="00297530" w:rsidRDefault="00297530" w:rsidP="008A3AED">
      <w:pPr>
        <w:ind w:firstLine="720"/>
        <w:contextualSpacing/>
        <w:rPr>
          <w:b/>
          <w:i/>
        </w:rPr>
      </w:pPr>
      <w:r w:rsidRPr="00297530">
        <w:rPr>
          <w:b/>
          <w:i/>
        </w:rPr>
        <w:t>Bill Field, Steve Swain, and Shawn Ehlers- NAP</w:t>
      </w:r>
    </w:p>
    <w:p w:rsidR="00F15F20" w:rsidRDefault="00F15F20" w:rsidP="00F15F20">
      <w:pPr>
        <w:ind w:left="720"/>
      </w:pPr>
      <w:r>
        <w:t>This professional development session will focus on the problem of secondary injuries including occupation-related deaths and their impact on agricultural producers and workers.  Additional topics include emergency preparedness for people with disabilities in rural areas and farm safety issues, such as tractor safety.  The fee for this session is $25.00</w:t>
      </w:r>
    </w:p>
    <w:p w:rsidR="00561CDF" w:rsidRDefault="00561CDF" w:rsidP="0086396A">
      <w:r>
        <w:t>4:00 pm – 6:00 pm</w:t>
      </w:r>
      <w:r w:rsidR="0086396A">
        <w:t xml:space="preserve"> </w:t>
      </w:r>
    </w:p>
    <w:p w:rsidR="0086396A" w:rsidRDefault="0086396A" w:rsidP="00561CDF">
      <w:pPr>
        <w:pStyle w:val="ListParagraph"/>
        <w:numPr>
          <w:ilvl w:val="0"/>
          <w:numId w:val="1"/>
        </w:numPr>
      </w:pPr>
      <w:r w:rsidRPr="00561CDF">
        <w:rPr>
          <w:b/>
        </w:rPr>
        <w:t>Reception and Poster Session</w:t>
      </w:r>
    </w:p>
    <w:p w:rsidR="00F15F20" w:rsidRDefault="00F15F20" w:rsidP="00F15F20">
      <w:pPr>
        <w:rPr>
          <w:b/>
          <w:color w:val="007E39"/>
          <w:sz w:val="36"/>
          <w:szCs w:val="36"/>
        </w:rPr>
      </w:pPr>
      <w:r>
        <w:rPr>
          <w:b/>
          <w:color w:val="007E39"/>
          <w:sz w:val="36"/>
          <w:szCs w:val="36"/>
        </w:rPr>
        <w:t>Tuesday, March 20</w:t>
      </w:r>
      <w:r w:rsidRPr="00F15F20">
        <w:rPr>
          <w:b/>
          <w:color w:val="007E39"/>
          <w:sz w:val="36"/>
          <w:szCs w:val="36"/>
          <w:vertAlign w:val="superscript"/>
        </w:rPr>
        <w:t>th</w:t>
      </w:r>
      <w:r>
        <w:rPr>
          <w:b/>
          <w:color w:val="007E39"/>
          <w:sz w:val="36"/>
          <w:szCs w:val="36"/>
        </w:rPr>
        <w:t xml:space="preserve"> </w:t>
      </w:r>
    </w:p>
    <w:p w:rsidR="00561CDF" w:rsidRDefault="00F15F20" w:rsidP="00F15F20">
      <w:pPr>
        <w:spacing w:after="0"/>
        <w:rPr>
          <w:b/>
        </w:rPr>
      </w:pPr>
      <w:r w:rsidRPr="00F15F20">
        <w:t>7:00 am – 8:00 am</w:t>
      </w:r>
      <w:r w:rsidR="008A3AED">
        <w:rPr>
          <w:b/>
        </w:rPr>
        <w:t xml:space="preserve">  </w:t>
      </w:r>
    </w:p>
    <w:p w:rsidR="00F15F20" w:rsidRPr="00561CDF" w:rsidRDefault="00F15F20" w:rsidP="00561CDF">
      <w:pPr>
        <w:pStyle w:val="ListParagraph"/>
        <w:numPr>
          <w:ilvl w:val="0"/>
          <w:numId w:val="1"/>
        </w:numPr>
        <w:spacing w:after="0"/>
        <w:rPr>
          <w:b/>
        </w:rPr>
      </w:pPr>
      <w:r w:rsidRPr="00561CDF">
        <w:rPr>
          <w:b/>
        </w:rPr>
        <w:t>Breakfast</w:t>
      </w:r>
    </w:p>
    <w:p w:rsidR="00561CDF" w:rsidRDefault="008A3AED" w:rsidP="00F15F20">
      <w:pPr>
        <w:spacing w:after="0"/>
      </w:pPr>
      <w:r w:rsidRPr="008A3AED">
        <w:t>8:00</w:t>
      </w:r>
      <w:r>
        <w:t xml:space="preserve"> </w:t>
      </w:r>
      <w:r w:rsidRPr="008A3AED">
        <w:t>am – 9:</w:t>
      </w:r>
      <w:r>
        <w:t xml:space="preserve">00 am </w:t>
      </w:r>
    </w:p>
    <w:p w:rsidR="00F15F20" w:rsidRPr="00561CDF" w:rsidRDefault="008A3AED" w:rsidP="00561CDF">
      <w:pPr>
        <w:pStyle w:val="ListParagraph"/>
        <w:numPr>
          <w:ilvl w:val="0"/>
          <w:numId w:val="1"/>
        </w:numPr>
        <w:spacing w:after="0"/>
        <w:rPr>
          <w:b/>
        </w:rPr>
      </w:pPr>
      <w:r w:rsidRPr="00561CDF">
        <w:rPr>
          <w:b/>
        </w:rPr>
        <w:t>Opening Session</w:t>
      </w:r>
    </w:p>
    <w:p w:rsidR="00F15F20" w:rsidRDefault="00F15F20" w:rsidP="00F15F20">
      <w:pPr>
        <w:spacing w:after="0"/>
        <w:rPr>
          <w:b/>
        </w:rPr>
      </w:pPr>
    </w:p>
    <w:p w:rsidR="00B14BDC" w:rsidRDefault="008A3AED" w:rsidP="00F15F20">
      <w:pPr>
        <w:spacing w:after="0"/>
      </w:pPr>
      <w:r w:rsidRPr="008A3AED">
        <w:t xml:space="preserve">9:15 am- 10:00 </w:t>
      </w:r>
      <w:proofErr w:type="gramStart"/>
      <w:r w:rsidRPr="008A3AED">
        <w:t>am</w:t>
      </w:r>
      <w:r w:rsidR="00B14BDC">
        <w:t xml:space="preserve">  </w:t>
      </w:r>
      <w:r w:rsidR="00B14BDC" w:rsidRPr="00B14BDC">
        <w:rPr>
          <w:b/>
        </w:rPr>
        <w:t>Break</w:t>
      </w:r>
      <w:proofErr w:type="gramEnd"/>
      <w:r w:rsidR="00B14BDC" w:rsidRPr="00B14BDC">
        <w:rPr>
          <w:b/>
        </w:rPr>
        <w:t xml:space="preserve"> out sessions</w:t>
      </w:r>
    </w:p>
    <w:p w:rsidR="008A3AED" w:rsidRPr="00561CDF" w:rsidRDefault="008A3AED" w:rsidP="00561CDF">
      <w:pPr>
        <w:pStyle w:val="ListParagraph"/>
        <w:numPr>
          <w:ilvl w:val="0"/>
          <w:numId w:val="1"/>
        </w:numPr>
        <w:spacing w:after="0"/>
        <w:rPr>
          <w:b/>
        </w:rPr>
      </w:pPr>
      <w:r w:rsidRPr="00561CDF">
        <w:rPr>
          <w:b/>
        </w:rPr>
        <w:t xml:space="preserve">Working with Individuals with a Brain Injury </w:t>
      </w:r>
    </w:p>
    <w:p w:rsidR="00297530" w:rsidRPr="00297530" w:rsidRDefault="00297530" w:rsidP="00B14BDC">
      <w:pPr>
        <w:spacing w:after="0"/>
        <w:ind w:firstLine="720"/>
        <w:rPr>
          <w:b/>
          <w:i/>
        </w:rPr>
      </w:pPr>
      <w:r w:rsidRPr="00297530">
        <w:rPr>
          <w:b/>
          <w:i/>
        </w:rPr>
        <w:t>Maureen Cunningham, CFRE-</w:t>
      </w:r>
      <w:r w:rsidRPr="00297530">
        <w:rPr>
          <w:i/>
        </w:rPr>
        <w:t xml:space="preserve"> </w:t>
      </w:r>
      <w:r w:rsidRPr="00297530">
        <w:rPr>
          <w:b/>
          <w:i/>
        </w:rPr>
        <w:t>Brain Injury Association of Missouri</w:t>
      </w:r>
    </w:p>
    <w:p w:rsidR="008A3AED" w:rsidRDefault="008A3AED" w:rsidP="008A3AED">
      <w:pPr>
        <w:spacing w:after="0"/>
        <w:ind w:left="720"/>
      </w:pPr>
      <w:r w:rsidRPr="008A3AED">
        <w:t xml:space="preserve">We will discuss brain injury causes, effects and impact for the person and his or her family.  We will explore options and suggestions for the person with brain injury to adjust to their new life with brain injury through modifications and adaptions to farming or ranching operations and equipment as well as better understanding brain injury. </w:t>
      </w:r>
      <w:r w:rsidRPr="008A3AED">
        <w:cr/>
      </w:r>
    </w:p>
    <w:p w:rsidR="008A3AED" w:rsidRPr="00561CDF" w:rsidRDefault="008A3AED" w:rsidP="00561CDF">
      <w:pPr>
        <w:pStyle w:val="ListParagraph"/>
        <w:numPr>
          <w:ilvl w:val="0"/>
          <w:numId w:val="1"/>
        </w:numPr>
        <w:spacing w:after="0"/>
        <w:rPr>
          <w:b/>
        </w:rPr>
      </w:pPr>
      <w:r w:rsidRPr="00561CDF">
        <w:rPr>
          <w:b/>
        </w:rPr>
        <w:t>Effective Agency Networking Strategies to Assist AgrAbility Clients</w:t>
      </w:r>
    </w:p>
    <w:p w:rsidR="00297530" w:rsidRPr="00297530" w:rsidRDefault="00297530" w:rsidP="008A3AED">
      <w:pPr>
        <w:spacing w:after="0"/>
        <w:ind w:left="720"/>
        <w:rPr>
          <w:b/>
          <w:i/>
        </w:rPr>
      </w:pPr>
      <w:r w:rsidRPr="00297530">
        <w:rPr>
          <w:b/>
          <w:i/>
        </w:rPr>
        <w:t>Esmeralda Mandujano and Fadi Fathallah- CA AgrAbility</w:t>
      </w:r>
    </w:p>
    <w:p w:rsidR="00561CDF" w:rsidRPr="00693616" w:rsidRDefault="008A3AED" w:rsidP="00693616">
      <w:pPr>
        <w:spacing w:after="0"/>
        <w:ind w:left="720"/>
      </w:pPr>
      <w:r w:rsidRPr="008A3AED">
        <w:t xml:space="preserve">This </w:t>
      </w:r>
      <w:proofErr w:type="spellStart"/>
      <w:r w:rsidRPr="008A3AED">
        <w:t>unco</w:t>
      </w:r>
      <w:r w:rsidR="006D6ECA">
        <w:t>n</w:t>
      </w:r>
      <w:r w:rsidRPr="008A3AED">
        <w:t>ferencing</w:t>
      </w:r>
      <w:proofErr w:type="spellEnd"/>
      <w:r w:rsidRPr="008A3AED">
        <w:t xml:space="preserve"> session will enable individuals to learn and share networking strategies from other states. Discussion will focus on methods of planning, executing, evaluating and achieving collaborations. </w:t>
      </w:r>
      <w:proofErr w:type="spellStart"/>
      <w:r w:rsidRPr="008A3AED">
        <w:t>CalAgrAbility</w:t>
      </w:r>
      <w:proofErr w:type="spellEnd"/>
      <w:r w:rsidRPr="008A3AED">
        <w:t xml:space="preserve"> will share examples of successful client cases that sprouted from joint agency efforts that began with a networking connection.</w:t>
      </w:r>
    </w:p>
    <w:p w:rsidR="00561CDF" w:rsidRDefault="00561CDF" w:rsidP="00561CDF">
      <w:pPr>
        <w:pStyle w:val="ListParagraph"/>
        <w:spacing w:after="0"/>
        <w:rPr>
          <w:b/>
        </w:rPr>
      </w:pPr>
    </w:p>
    <w:p w:rsidR="008A3AED" w:rsidRPr="00561CDF" w:rsidRDefault="008A3AED" w:rsidP="00561CDF">
      <w:pPr>
        <w:pStyle w:val="ListParagraph"/>
        <w:numPr>
          <w:ilvl w:val="0"/>
          <w:numId w:val="1"/>
        </w:numPr>
        <w:spacing w:after="0"/>
        <w:rPr>
          <w:b/>
        </w:rPr>
      </w:pPr>
      <w:r w:rsidRPr="00561CDF">
        <w:rPr>
          <w:b/>
        </w:rPr>
        <w:lastRenderedPageBreak/>
        <w:t>Working with Senior</w:t>
      </w:r>
      <w:r w:rsidR="006D6ECA" w:rsidRPr="00561CDF">
        <w:rPr>
          <w:b/>
        </w:rPr>
        <w:t xml:space="preserve"> Engineer Students in Addressin</w:t>
      </w:r>
      <w:r w:rsidRPr="00561CDF">
        <w:rPr>
          <w:b/>
        </w:rPr>
        <w:t>g a Specific Assistive Technology Need</w:t>
      </w:r>
    </w:p>
    <w:p w:rsidR="00297530" w:rsidRPr="00297530" w:rsidRDefault="00297530" w:rsidP="008A3AED">
      <w:pPr>
        <w:spacing w:after="0"/>
        <w:ind w:left="720"/>
        <w:rPr>
          <w:b/>
          <w:i/>
        </w:rPr>
      </w:pPr>
      <w:r w:rsidRPr="00297530">
        <w:rPr>
          <w:b/>
          <w:i/>
        </w:rPr>
        <w:t>Jimmy Hill- University of Georgia, College of Family and Consumer Sciences, Institute on Human Development and Disability and Kyle H</w:t>
      </w:r>
      <w:r>
        <w:rPr>
          <w:b/>
          <w:i/>
        </w:rPr>
        <w:t xml:space="preserve">aney, </w:t>
      </w:r>
      <w:r w:rsidRPr="00297530">
        <w:rPr>
          <w:b/>
          <w:i/>
        </w:rPr>
        <w:t>Senior Engineering Student and Lead Capstone En</w:t>
      </w:r>
      <w:r>
        <w:rPr>
          <w:b/>
          <w:i/>
        </w:rPr>
        <w:t>gineer-</w:t>
      </w:r>
      <w:r w:rsidRPr="00297530">
        <w:rPr>
          <w:b/>
          <w:i/>
        </w:rPr>
        <w:t>University of Georgia, College of Engineering</w:t>
      </w:r>
    </w:p>
    <w:p w:rsidR="008A3AED" w:rsidRDefault="008A3AED" w:rsidP="008A3AED">
      <w:pPr>
        <w:spacing w:after="0"/>
        <w:ind w:left="720"/>
      </w:pPr>
      <w:r w:rsidRPr="008A3AED">
        <w:t>Georgia AgrAbility is participating in our second year of working with the UGA College of Engineering and their senior design projects program.  We are allowed to submit several projects for consideration. We submitted three projects for the 2018 academic year and two were accepted.</w:t>
      </w:r>
      <w:r>
        <w:t xml:space="preserve">  We are going to discuss our accepted project entitled Easy Hookup of a PTO Shaft.</w:t>
      </w:r>
    </w:p>
    <w:p w:rsidR="008A3AED" w:rsidRDefault="00FB781D" w:rsidP="008A3AED">
      <w:pPr>
        <w:spacing w:after="0"/>
        <w:ind w:left="720"/>
      </w:pPr>
      <w:r>
        <w:rPr>
          <w:noProof/>
        </w:rPr>
        <w:drawing>
          <wp:anchor distT="0" distB="0" distL="114300" distR="114300" simplePos="0" relativeHeight="251694080" behindDoc="1" locked="0" layoutInCell="1" allowOverlap="1" wp14:anchorId="7DA852B7" wp14:editId="3D7A418C">
            <wp:simplePos x="0" y="0"/>
            <wp:positionH relativeFrom="column">
              <wp:posOffset>1285240</wp:posOffset>
            </wp:positionH>
            <wp:positionV relativeFrom="paragraph">
              <wp:posOffset>391160</wp:posOffset>
            </wp:positionV>
            <wp:extent cx="219710" cy="219710"/>
            <wp:effectExtent l="0" t="0" r="889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8A3AED">
        <w:t>Our presentation will describe the AT project development, engineering standards and how the student engineers developed their design strategy.  The presentation will also outline benefits of this design project for the farmer and the students.</w:t>
      </w:r>
    </w:p>
    <w:p w:rsidR="0046072C" w:rsidRDefault="0046072C" w:rsidP="00297530">
      <w:pPr>
        <w:spacing w:after="0"/>
        <w:rPr>
          <w:b/>
        </w:rPr>
      </w:pPr>
    </w:p>
    <w:p w:rsidR="008A3AED" w:rsidRPr="00561CDF" w:rsidRDefault="006D6ECA" w:rsidP="00561CDF">
      <w:pPr>
        <w:pStyle w:val="ListParagraph"/>
        <w:numPr>
          <w:ilvl w:val="0"/>
          <w:numId w:val="1"/>
        </w:numPr>
        <w:spacing w:after="0"/>
        <w:rPr>
          <w:b/>
        </w:rPr>
      </w:pPr>
      <w:proofErr w:type="spellStart"/>
      <w:r w:rsidRPr="00561CDF">
        <w:rPr>
          <w:b/>
        </w:rPr>
        <w:t>Fishability</w:t>
      </w:r>
      <w:proofErr w:type="spellEnd"/>
      <w:r w:rsidRPr="00561CDF">
        <w:rPr>
          <w:b/>
        </w:rPr>
        <w:t xml:space="preserve">-Maine </w:t>
      </w:r>
      <w:proofErr w:type="spellStart"/>
      <w:r w:rsidRPr="00561CDF">
        <w:rPr>
          <w:b/>
        </w:rPr>
        <w:t>AgrAbili</w:t>
      </w:r>
      <w:r w:rsidR="008A3AED" w:rsidRPr="00561CDF">
        <w:rPr>
          <w:b/>
        </w:rPr>
        <w:t>ty</w:t>
      </w:r>
      <w:proofErr w:type="spellEnd"/>
      <w:r w:rsidR="008A3AED" w:rsidRPr="00561CDF">
        <w:rPr>
          <w:b/>
        </w:rPr>
        <w:t xml:space="preserve"> helps a man continue to fish</w:t>
      </w:r>
    </w:p>
    <w:p w:rsidR="00297530" w:rsidRPr="00297530" w:rsidRDefault="00297530" w:rsidP="008A3AED">
      <w:pPr>
        <w:spacing w:after="0"/>
        <w:ind w:left="720"/>
        <w:rPr>
          <w:b/>
          <w:i/>
        </w:rPr>
      </w:pPr>
      <w:r>
        <w:rPr>
          <w:b/>
          <w:i/>
        </w:rPr>
        <w:t xml:space="preserve">Wanda Carron, </w:t>
      </w:r>
      <w:r w:rsidRPr="00297530">
        <w:rPr>
          <w:b/>
          <w:i/>
        </w:rPr>
        <w:t>COTA/L</w:t>
      </w:r>
      <w:r>
        <w:rPr>
          <w:b/>
          <w:i/>
        </w:rPr>
        <w:t xml:space="preserve"> and Ketra Crosson, OTR/L-ME </w:t>
      </w:r>
      <w:proofErr w:type="spellStart"/>
      <w:r w:rsidRPr="00297530">
        <w:rPr>
          <w:b/>
          <w:i/>
        </w:rPr>
        <w:t>AgrAbility</w:t>
      </w:r>
      <w:proofErr w:type="spellEnd"/>
      <w:r w:rsidRPr="00297530">
        <w:rPr>
          <w:b/>
          <w:i/>
        </w:rPr>
        <w:t xml:space="preserve"> Specialist</w:t>
      </w:r>
      <w:r>
        <w:rPr>
          <w:b/>
          <w:i/>
        </w:rPr>
        <w:t>s</w:t>
      </w:r>
    </w:p>
    <w:p w:rsidR="008A3AED" w:rsidRDefault="008A3AED" w:rsidP="008A3AED">
      <w:pPr>
        <w:spacing w:after="0"/>
        <w:ind w:left="720"/>
      </w:pPr>
      <w:r w:rsidRPr="008A3AED">
        <w:t>The presenters will share the fisherman’s journey from injury to being back at the wheel of the Lobster boat and his life through discussion, video, and pictures.</w:t>
      </w:r>
    </w:p>
    <w:p w:rsidR="008A3AED" w:rsidRDefault="008A3AED" w:rsidP="008A3AED">
      <w:pPr>
        <w:spacing w:after="0"/>
        <w:ind w:left="720"/>
      </w:pPr>
    </w:p>
    <w:p w:rsidR="008A3AED" w:rsidRPr="00561CDF" w:rsidRDefault="008A3AED" w:rsidP="00561CDF">
      <w:pPr>
        <w:pStyle w:val="ListParagraph"/>
        <w:numPr>
          <w:ilvl w:val="0"/>
          <w:numId w:val="1"/>
        </w:numPr>
        <w:spacing w:after="0"/>
        <w:rPr>
          <w:b/>
        </w:rPr>
      </w:pPr>
      <w:r w:rsidRPr="00561CDF">
        <w:rPr>
          <w:b/>
        </w:rPr>
        <w:t>Harmonizing at Farm Aid 2017: The Story of a 3 State AgrAbility Collaboration</w:t>
      </w:r>
    </w:p>
    <w:p w:rsidR="00297530" w:rsidRPr="00297530" w:rsidRDefault="00297530" w:rsidP="008A3AED">
      <w:pPr>
        <w:spacing w:after="0"/>
        <w:ind w:left="720"/>
        <w:rPr>
          <w:b/>
          <w:i/>
        </w:rPr>
      </w:pPr>
      <w:r w:rsidRPr="00297530">
        <w:rPr>
          <w:b/>
          <w:i/>
        </w:rPr>
        <w:t>S. Dee Jepsen, PhD</w:t>
      </w:r>
      <w:r>
        <w:rPr>
          <w:b/>
          <w:i/>
        </w:rPr>
        <w:t>-</w:t>
      </w:r>
      <w:r w:rsidRPr="00297530">
        <w:t xml:space="preserve"> </w:t>
      </w:r>
      <w:r>
        <w:rPr>
          <w:b/>
          <w:i/>
        </w:rPr>
        <w:t xml:space="preserve">Ohio AgrAbility, </w:t>
      </w:r>
      <w:r w:rsidR="00006991">
        <w:rPr>
          <w:b/>
          <w:i/>
        </w:rPr>
        <w:t>Thomas P. Stockdale-</w:t>
      </w:r>
      <w:r>
        <w:rPr>
          <w:b/>
          <w:i/>
        </w:rPr>
        <w:t>WV AgrAbilit</w:t>
      </w:r>
      <w:r w:rsidR="00006991">
        <w:rPr>
          <w:b/>
          <w:i/>
        </w:rPr>
        <w:t>y</w:t>
      </w:r>
      <w:r>
        <w:rPr>
          <w:b/>
          <w:i/>
        </w:rPr>
        <w:t xml:space="preserve">, </w:t>
      </w:r>
      <w:r w:rsidR="00006991">
        <w:rPr>
          <w:b/>
          <w:i/>
        </w:rPr>
        <w:t>Jessi Wright-WV</w:t>
      </w:r>
      <w:r w:rsidRPr="00297530">
        <w:rPr>
          <w:b/>
          <w:i/>
        </w:rPr>
        <w:t xml:space="preserve"> Assistive Technology System (WVATS</w:t>
      </w:r>
      <w:r w:rsidR="00006991">
        <w:rPr>
          <w:b/>
          <w:i/>
        </w:rPr>
        <w:t>)and WV</w:t>
      </w:r>
      <w:r w:rsidRPr="00297530">
        <w:rPr>
          <w:b/>
          <w:i/>
        </w:rPr>
        <w:t xml:space="preserve"> AgrAbility</w:t>
      </w:r>
      <w:r w:rsidR="00006991">
        <w:rPr>
          <w:b/>
          <w:i/>
        </w:rPr>
        <w:t>, Connie D. Baggett-</w:t>
      </w:r>
      <w:r w:rsidRPr="00297530">
        <w:rPr>
          <w:b/>
          <w:i/>
        </w:rPr>
        <w:t>AgrAbility for P</w:t>
      </w:r>
      <w:r w:rsidR="00006991">
        <w:rPr>
          <w:b/>
          <w:i/>
        </w:rPr>
        <w:t>A, Kendra Martin-</w:t>
      </w:r>
      <w:r w:rsidRPr="00297530">
        <w:rPr>
          <w:b/>
          <w:i/>
        </w:rPr>
        <w:t>Unite</w:t>
      </w:r>
      <w:r w:rsidR="00006991">
        <w:rPr>
          <w:b/>
          <w:i/>
        </w:rPr>
        <w:t xml:space="preserve">d Cerebral Palsy of Central PA and AgrAbility PA, </w:t>
      </w:r>
      <w:r w:rsidRPr="00297530">
        <w:rPr>
          <w:b/>
          <w:i/>
        </w:rPr>
        <w:t>Lisa Pfeifer</w:t>
      </w:r>
      <w:r w:rsidR="00006991">
        <w:rPr>
          <w:b/>
          <w:i/>
        </w:rPr>
        <w:t>-</w:t>
      </w:r>
      <w:r w:rsidRPr="00297530">
        <w:rPr>
          <w:b/>
          <w:i/>
        </w:rPr>
        <w:t xml:space="preserve"> Ohio AgrAbility.</w:t>
      </w:r>
    </w:p>
    <w:p w:rsidR="008A3AED" w:rsidRDefault="008A3AED" w:rsidP="008A3AED">
      <w:pPr>
        <w:spacing w:after="0"/>
        <w:ind w:left="720"/>
      </w:pPr>
      <w:r>
        <w:t xml:space="preserve">AgrAbility was invited to be a part of the 2017 Farm Aid concert, inside their “Homegrown Village,” an area where organizations that provide support and service to farmers deliver interactive education to the concert community. Farmers and the farm community are a large part of those attendees, as Farm Aid works hard to provide scholarships to farmers to attend the day. The request for AgrAbility to participate went to the West Virginia AgrAbility Project and they in turn reached out to neighboring states to collaborate for the event. </w:t>
      </w:r>
    </w:p>
    <w:p w:rsidR="008A3AED" w:rsidRDefault="008A3AED" w:rsidP="008A3AED">
      <w:pPr>
        <w:spacing w:after="0"/>
        <w:ind w:left="720"/>
      </w:pPr>
      <w:r>
        <w:t xml:space="preserve">The tristate area of SRAPs provided outreach about AgrAbility with an interactive exhibit of assistive technology. Farm Aid participation allowed three state programs the opportunity to join forces working for a common cause, build relationships by connecting staff outside of the NTW, and learn about how each state works to interact with farmers to reach similar goals. </w:t>
      </w:r>
    </w:p>
    <w:p w:rsidR="0046072C" w:rsidRPr="006F68DF" w:rsidRDefault="008A3AED" w:rsidP="006F68DF">
      <w:pPr>
        <w:spacing w:after="0"/>
        <w:ind w:left="720"/>
      </w:pPr>
      <w:r>
        <w:t xml:space="preserve">This NTW session will provide insight to other SRAPs of how to get involved with events like Farm Aid and partner with them at future events. The 3 SRAPSs of West Virginia, Pennsylvania, and Ohio had an interactive display highlighting Assistive Technology and the overall mission of AgrAbility. The Farm Aid organization was impressed with the outreach and collaboration SRAPs showed towards the farming community; they would join the SRAPs at the NTW to provide an overview of their organization’s mission and how other states can collaborate as the concert revolves around various geographic regions. </w:t>
      </w:r>
      <w:r>
        <w:cr/>
      </w:r>
    </w:p>
    <w:p w:rsidR="00B14BDC" w:rsidRDefault="00B14BDC" w:rsidP="008A3AED">
      <w:pPr>
        <w:spacing w:after="0"/>
        <w:rPr>
          <w:b/>
        </w:rPr>
      </w:pPr>
      <w:r w:rsidRPr="00B14BDC">
        <w:t xml:space="preserve">10:30 am – 12:00 </w:t>
      </w:r>
      <w:proofErr w:type="gramStart"/>
      <w:r w:rsidRPr="00B14BDC">
        <w:t xml:space="preserve">pm </w:t>
      </w:r>
      <w:r>
        <w:t xml:space="preserve"> </w:t>
      </w:r>
      <w:r w:rsidRPr="00B14BDC">
        <w:rPr>
          <w:b/>
        </w:rPr>
        <w:t>Break</w:t>
      </w:r>
      <w:proofErr w:type="gramEnd"/>
      <w:r w:rsidRPr="00B14BDC">
        <w:rPr>
          <w:b/>
        </w:rPr>
        <w:t xml:space="preserve"> out sessions</w:t>
      </w:r>
    </w:p>
    <w:p w:rsidR="0041418F" w:rsidRPr="00561CDF" w:rsidRDefault="0041418F" w:rsidP="00561CDF">
      <w:pPr>
        <w:pStyle w:val="ListParagraph"/>
        <w:numPr>
          <w:ilvl w:val="0"/>
          <w:numId w:val="1"/>
        </w:numPr>
        <w:spacing w:after="0"/>
        <w:rPr>
          <w:b/>
        </w:rPr>
      </w:pPr>
      <w:r w:rsidRPr="00561CDF">
        <w:rPr>
          <w:b/>
        </w:rPr>
        <w:t>Using Everyday Items to Create Solutions in Minutes on the Farm</w:t>
      </w:r>
    </w:p>
    <w:p w:rsidR="00006991" w:rsidRPr="00006991" w:rsidRDefault="00006991" w:rsidP="008A3AED">
      <w:pPr>
        <w:spacing w:after="0"/>
        <w:rPr>
          <w:b/>
          <w:i/>
        </w:rPr>
      </w:pPr>
      <w:r>
        <w:rPr>
          <w:b/>
          <w:i/>
        </w:rPr>
        <w:tab/>
        <w:t>Therese Willkomm-</w:t>
      </w:r>
      <w:r w:rsidRPr="00006991">
        <w:t xml:space="preserve"> </w:t>
      </w:r>
      <w:r w:rsidRPr="00006991">
        <w:rPr>
          <w:b/>
          <w:i/>
        </w:rPr>
        <w:t>University of New Hampshire</w:t>
      </w:r>
    </w:p>
    <w:p w:rsidR="0041418F" w:rsidRDefault="00561CDF" w:rsidP="0041418F">
      <w:pPr>
        <w:spacing w:after="0"/>
        <w:ind w:left="720"/>
      </w:pPr>
      <w:r>
        <w:rPr>
          <w:noProof/>
        </w:rPr>
        <w:drawing>
          <wp:anchor distT="0" distB="0" distL="114300" distR="114300" simplePos="0" relativeHeight="251630080" behindDoc="1" locked="0" layoutInCell="1" allowOverlap="1" wp14:anchorId="404D7F5B" wp14:editId="781BADAE">
            <wp:simplePos x="0" y="0"/>
            <wp:positionH relativeFrom="column">
              <wp:posOffset>5762625</wp:posOffset>
            </wp:positionH>
            <wp:positionV relativeFrom="paragraph">
              <wp:posOffset>356870</wp:posOffset>
            </wp:positionV>
            <wp:extent cx="304800" cy="25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FB781D">
        <w:rPr>
          <w:noProof/>
        </w:rPr>
        <w:drawing>
          <wp:anchor distT="0" distB="0" distL="114300" distR="114300" simplePos="0" relativeHeight="251685376" behindDoc="1" locked="0" layoutInCell="1" allowOverlap="1" wp14:anchorId="58E2F46E" wp14:editId="15C8027F">
            <wp:simplePos x="0" y="0"/>
            <wp:positionH relativeFrom="column">
              <wp:posOffset>5476875</wp:posOffset>
            </wp:positionH>
            <wp:positionV relativeFrom="paragraph">
              <wp:posOffset>393065</wp:posOffset>
            </wp:positionV>
            <wp:extent cx="219710" cy="219710"/>
            <wp:effectExtent l="0" t="0" r="889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1418F" w:rsidRPr="0041418F">
        <w:t xml:space="preserve">Explore over 40 </w:t>
      </w:r>
      <w:proofErr w:type="spellStart"/>
      <w:r w:rsidR="0041418F" w:rsidRPr="0041418F">
        <w:t>every day</w:t>
      </w:r>
      <w:proofErr w:type="spellEnd"/>
      <w:r w:rsidR="0041418F" w:rsidRPr="0041418F">
        <w:t xml:space="preserve"> </w:t>
      </w:r>
      <w:proofErr w:type="gramStart"/>
      <w:r w:rsidR="0041418F" w:rsidRPr="0041418F">
        <w:t>items  that</w:t>
      </w:r>
      <w:proofErr w:type="gramEnd"/>
      <w:r w:rsidR="0041418F" w:rsidRPr="0041418F">
        <w:t xml:space="preserve"> can be used for creating hundreds of assistive technology solutions in minutes.  In addition, discover over 50 solutions that can be made using corrugated plastics, </w:t>
      </w:r>
      <w:proofErr w:type="spellStart"/>
      <w:r w:rsidR="0041418F" w:rsidRPr="0041418F">
        <w:t>Instamorph</w:t>
      </w:r>
      <w:proofErr w:type="spellEnd"/>
      <w:r w:rsidR="0041418F" w:rsidRPr="0041418F">
        <w:t xml:space="preserve">, Velcro brand fasteners, </w:t>
      </w:r>
      <w:proofErr w:type="spellStart"/>
      <w:r w:rsidR="0041418F" w:rsidRPr="0041418F">
        <w:t>Loc</w:t>
      </w:r>
      <w:proofErr w:type="spellEnd"/>
      <w:r w:rsidR="0041418F" w:rsidRPr="0041418F">
        <w:t>-Line, PVC rug gripper tape, Duck Tape, Tommy Tape, industrial twist ties and more.</w:t>
      </w:r>
      <w:r w:rsidR="006D6ECA">
        <w:t xml:space="preserve"> </w:t>
      </w:r>
    </w:p>
    <w:p w:rsidR="0041418F" w:rsidRDefault="0041418F" w:rsidP="0041418F">
      <w:pPr>
        <w:spacing w:after="0"/>
        <w:ind w:left="720"/>
      </w:pPr>
    </w:p>
    <w:p w:rsidR="00561CDF" w:rsidRDefault="00561CDF" w:rsidP="00561CDF">
      <w:pPr>
        <w:pStyle w:val="ListParagraph"/>
        <w:spacing w:after="0"/>
        <w:rPr>
          <w:b/>
        </w:rPr>
      </w:pPr>
    </w:p>
    <w:p w:rsidR="00561CDF" w:rsidRDefault="00561CDF" w:rsidP="00561CDF">
      <w:pPr>
        <w:pStyle w:val="ListParagraph"/>
        <w:spacing w:after="0"/>
        <w:rPr>
          <w:b/>
        </w:rPr>
      </w:pPr>
    </w:p>
    <w:p w:rsidR="0041418F" w:rsidRPr="00561CDF" w:rsidRDefault="0041418F" w:rsidP="00561CDF">
      <w:pPr>
        <w:pStyle w:val="ListParagraph"/>
        <w:numPr>
          <w:ilvl w:val="0"/>
          <w:numId w:val="1"/>
        </w:numPr>
        <w:spacing w:after="0"/>
        <w:rPr>
          <w:b/>
        </w:rPr>
      </w:pPr>
      <w:r w:rsidRPr="00561CDF">
        <w:rPr>
          <w:b/>
        </w:rPr>
        <w:lastRenderedPageBreak/>
        <w:t>3 Diverse Stories and 1 Collaborative Process</w:t>
      </w:r>
    </w:p>
    <w:p w:rsidR="00006991" w:rsidRPr="00006991" w:rsidRDefault="00006991" w:rsidP="0041418F">
      <w:pPr>
        <w:spacing w:after="0"/>
        <w:ind w:left="720"/>
        <w:rPr>
          <w:b/>
          <w:i/>
        </w:rPr>
      </w:pPr>
      <w:r>
        <w:rPr>
          <w:b/>
          <w:i/>
        </w:rPr>
        <w:t xml:space="preserve">Jeannie </w:t>
      </w:r>
      <w:proofErr w:type="spellStart"/>
      <w:proofErr w:type="gramStart"/>
      <w:r>
        <w:rPr>
          <w:b/>
          <w:i/>
        </w:rPr>
        <w:t>Shar</w:t>
      </w:r>
      <w:proofErr w:type="spellEnd"/>
      <w:r>
        <w:rPr>
          <w:b/>
          <w:i/>
        </w:rPr>
        <w:t>[</w:t>
      </w:r>
      <w:proofErr w:type="gramEnd"/>
      <w:r>
        <w:rPr>
          <w:b/>
          <w:i/>
        </w:rPr>
        <w:t>p and Cassie Ramon- KS AgrAbility</w:t>
      </w:r>
    </w:p>
    <w:p w:rsidR="00B14BDC" w:rsidRDefault="0041418F" w:rsidP="0041418F">
      <w:pPr>
        <w:spacing w:after="0"/>
        <w:ind w:left="720"/>
        <w:rPr>
          <w:rFonts w:cs="Arial"/>
          <w:color w:val="000000"/>
          <w:lang w:val="en"/>
        </w:rPr>
      </w:pPr>
      <w:r w:rsidRPr="0041418F">
        <w:rPr>
          <w:rFonts w:cs="Arial"/>
          <w:color w:val="000000"/>
          <w:lang w:val="en"/>
        </w:rPr>
        <w:t>Assisting farmers, ranchers, and other agricultural workers with health conditions or disabilities in maintaining an active, high quality lifestyle requires comprehensive assessment strategies and collaboration. Kansas AgrAbility staff will present three producer case studies addressing issues related to ag-production with a spinal cord injury, balance associated with chronic viral meningitis, or vision impairments. KAP staff will review the collaborative process used with rural rehabilitation providers, Ag-Mediation staff, local bankers, and public and private funders during the course of identifying adaptions and accommodations that allowed clients to continue in their role in production agriculture. Each case study will include a summary of implemented accommodations and technology, collaboration with service delivery and public and private funding partners, and supporting video and photos.</w:t>
      </w:r>
    </w:p>
    <w:p w:rsidR="0041418F" w:rsidRDefault="0041418F" w:rsidP="0041418F">
      <w:pPr>
        <w:spacing w:after="0"/>
        <w:ind w:left="720"/>
        <w:rPr>
          <w:rFonts w:cs="Arial"/>
          <w:color w:val="000000"/>
          <w:lang w:val="en"/>
        </w:rPr>
      </w:pPr>
    </w:p>
    <w:p w:rsidR="00B73EF0" w:rsidRPr="00561CDF" w:rsidRDefault="00B73EF0" w:rsidP="00561CDF">
      <w:pPr>
        <w:pStyle w:val="ListParagraph"/>
        <w:numPr>
          <w:ilvl w:val="0"/>
          <w:numId w:val="1"/>
        </w:numPr>
        <w:spacing w:after="0"/>
        <w:rPr>
          <w:b/>
        </w:rPr>
      </w:pPr>
      <w:r w:rsidRPr="00561CDF">
        <w:rPr>
          <w:b/>
        </w:rPr>
        <w:t>Project Director (PI) Session</w:t>
      </w:r>
    </w:p>
    <w:p w:rsidR="00006991" w:rsidRPr="00006991" w:rsidRDefault="00006991" w:rsidP="00B73EF0">
      <w:pPr>
        <w:spacing w:after="0"/>
        <w:ind w:firstLine="720"/>
        <w:rPr>
          <w:b/>
          <w:i/>
        </w:rPr>
      </w:pPr>
      <w:r>
        <w:rPr>
          <w:b/>
          <w:i/>
        </w:rPr>
        <w:t xml:space="preserve">Aida </w:t>
      </w:r>
      <w:proofErr w:type="spellStart"/>
      <w:r>
        <w:rPr>
          <w:b/>
          <w:i/>
        </w:rPr>
        <w:t>Balsano</w:t>
      </w:r>
      <w:proofErr w:type="spellEnd"/>
      <w:r>
        <w:rPr>
          <w:b/>
          <w:i/>
        </w:rPr>
        <w:t>- USDA/NIFA and Bill Field- NAP</w:t>
      </w:r>
    </w:p>
    <w:p w:rsidR="00B73EF0" w:rsidRDefault="00B73EF0" w:rsidP="00B73EF0">
      <w:pPr>
        <w:spacing w:after="0"/>
        <w:ind w:left="720"/>
        <w:rPr>
          <w:rFonts w:eastAsia="Times New Roman" w:cs="Times New Roman"/>
        </w:rPr>
      </w:pPr>
      <w:r w:rsidRPr="00B73EF0">
        <w:rPr>
          <w:rFonts w:eastAsia="Times New Roman" w:cs="Times New Roman"/>
        </w:rPr>
        <w:t>USDA program leaders will meet with SRAP principal investigators for questions, answers, and discussion.</w:t>
      </w:r>
    </w:p>
    <w:p w:rsidR="00B73EF0" w:rsidRDefault="00B73EF0" w:rsidP="00B73EF0">
      <w:pPr>
        <w:spacing w:after="0"/>
        <w:ind w:left="720"/>
        <w:rPr>
          <w:rFonts w:eastAsia="Times New Roman" w:cs="Times New Roman"/>
        </w:rPr>
      </w:pPr>
    </w:p>
    <w:p w:rsidR="00B73EF0" w:rsidRPr="00561CDF" w:rsidRDefault="00B73EF0" w:rsidP="00561CDF">
      <w:pPr>
        <w:pStyle w:val="ListParagraph"/>
        <w:numPr>
          <w:ilvl w:val="0"/>
          <w:numId w:val="1"/>
        </w:numPr>
        <w:spacing w:after="0"/>
        <w:rPr>
          <w:rFonts w:eastAsia="Times New Roman" w:cs="Times New Roman"/>
          <w:b/>
        </w:rPr>
      </w:pPr>
      <w:r w:rsidRPr="00561CDF">
        <w:rPr>
          <w:rFonts w:eastAsia="Times New Roman" w:cs="Times New Roman"/>
          <w:b/>
        </w:rPr>
        <w:t>Addressing the Opioid Crisis</w:t>
      </w:r>
    </w:p>
    <w:p w:rsidR="00B73EF0" w:rsidRDefault="00B73EF0" w:rsidP="00B73EF0">
      <w:pPr>
        <w:spacing w:after="0"/>
        <w:ind w:left="720"/>
        <w:rPr>
          <w:rFonts w:eastAsia="Times New Roman" w:cs="Times New Roman"/>
          <w:b/>
        </w:rPr>
      </w:pPr>
    </w:p>
    <w:p w:rsidR="00B73EF0" w:rsidRDefault="00B73EF0" w:rsidP="00B73EF0">
      <w:pPr>
        <w:spacing w:after="0"/>
        <w:ind w:left="720"/>
        <w:rPr>
          <w:rFonts w:eastAsia="Times New Roman" w:cs="Times New Roman"/>
          <w:b/>
        </w:rPr>
      </w:pPr>
    </w:p>
    <w:p w:rsidR="00462273" w:rsidRDefault="00462273" w:rsidP="00B73EF0">
      <w:pPr>
        <w:spacing w:after="0"/>
        <w:ind w:left="720"/>
        <w:rPr>
          <w:rFonts w:eastAsia="Times New Roman" w:cs="Times New Roman"/>
          <w:b/>
        </w:rPr>
      </w:pPr>
    </w:p>
    <w:p w:rsidR="00462273" w:rsidRDefault="00462273" w:rsidP="00462273">
      <w:pPr>
        <w:spacing w:after="0"/>
        <w:rPr>
          <w:rFonts w:eastAsia="Times New Roman" w:cs="Times New Roman"/>
        </w:rPr>
      </w:pPr>
    </w:p>
    <w:p w:rsidR="006F68DF" w:rsidRDefault="006F68DF" w:rsidP="00462273">
      <w:pPr>
        <w:spacing w:after="0"/>
        <w:rPr>
          <w:rFonts w:eastAsia="Times New Roman" w:cs="Times New Roman"/>
        </w:rPr>
      </w:pPr>
    </w:p>
    <w:p w:rsidR="00B73EF0" w:rsidRDefault="006D6ECA" w:rsidP="00462273">
      <w:pPr>
        <w:spacing w:after="0"/>
        <w:rPr>
          <w:rFonts w:eastAsia="Times New Roman" w:cs="Times New Roman"/>
        </w:rPr>
      </w:pPr>
      <w:r>
        <w:rPr>
          <w:noProof/>
        </w:rPr>
        <w:drawing>
          <wp:anchor distT="0" distB="0" distL="114300" distR="114300" simplePos="0" relativeHeight="251661312" behindDoc="1" locked="0" layoutInCell="1" allowOverlap="1" wp14:anchorId="332BA133" wp14:editId="2BD3E351">
            <wp:simplePos x="0" y="0"/>
            <wp:positionH relativeFrom="column">
              <wp:posOffset>6296025</wp:posOffset>
            </wp:positionH>
            <wp:positionV relativeFrom="paragraph">
              <wp:posOffset>140970</wp:posOffset>
            </wp:positionV>
            <wp:extent cx="304800" cy="257175"/>
            <wp:effectExtent l="0" t="0" r="0" b="9525"/>
            <wp:wrapNone/>
            <wp:docPr id="8" name="Picture 8"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EF0">
        <w:rPr>
          <w:rFonts w:eastAsia="Times New Roman" w:cs="Times New Roman"/>
        </w:rPr>
        <w:t xml:space="preserve">12:00 pm- 1:30 pm </w:t>
      </w:r>
    </w:p>
    <w:p w:rsidR="006D6ECA" w:rsidRPr="00561CDF" w:rsidRDefault="00B73EF0" w:rsidP="00561CDF">
      <w:pPr>
        <w:pStyle w:val="ListParagraph"/>
        <w:numPr>
          <w:ilvl w:val="0"/>
          <w:numId w:val="1"/>
        </w:numPr>
        <w:spacing w:after="0"/>
        <w:rPr>
          <w:rFonts w:eastAsia="Times New Roman" w:cs="Times New Roman"/>
        </w:rPr>
      </w:pPr>
      <w:r w:rsidRPr="00561CDF">
        <w:rPr>
          <w:rFonts w:eastAsia="Times New Roman" w:cs="Times New Roman"/>
          <w:b/>
        </w:rPr>
        <w:t>Farmer Lunch</w:t>
      </w:r>
      <w:r w:rsidRPr="00561CDF">
        <w:rPr>
          <w:rFonts w:eastAsia="Times New Roman" w:cs="Times New Roman"/>
        </w:rPr>
        <w:t>- please choose this lunch if you are attending this conference as an agricultural worker.</w:t>
      </w:r>
      <w:r w:rsidR="006D6ECA" w:rsidRPr="00561CDF">
        <w:rPr>
          <w:rFonts w:eastAsia="Times New Roman" w:cs="Times New Roman"/>
        </w:rPr>
        <w:t xml:space="preserve"> </w:t>
      </w:r>
    </w:p>
    <w:p w:rsidR="00B73EF0" w:rsidRPr="00561CDF" w:rsidRDefault="00B73EF0" w:rsidP="00561CDF">
      <w:pPr>
        <w:pStyle w:val="ListParagraph"/>
        <w:numPr>
          <w:ilvl w:val="0"/>
          <w:numId w:val="1"/>
        </w:numPr>
        <w:spacing w:after="0"/>
        <w:rPr>
          <w:rFonts w:eastAsia="Times New Roman" w:cs="Times New Roman"/>
        </w:rPr>
      </w:pPr>
      <w:r w:rsidRPr="00561CDF">
        <w:rPr>
          <w:rFonts w:eastAsia="Times New Roman" w:cs="Times New Roman"/>
          <w:b/>
        </w:rPr>
        <w:t>Lunch</w:t>
      </w:r>
      <w:r w:rsidRPr="00561CDF">
        <w:rPr>
          <w:rFonts w:eastAsia="Times New Roman" w:cs="Times New Roman"/>
        </w:rPr>
        <w:t>- please choose this lunch if you are attending this conference in any capacity accept an agricultural worker</w:t>
      </w:r>
    </w:p>
    <w:p w:rsidR="00462273" w:rsidRDefault="00462273" w:rsidP="00462273">
      <w:pPr>
        <w:spacing w:after="0"/>
        <w:rPr>
          <w:rFonts w:eastAsia="Times New Roman" w:cs="Times New Roman"/>
        </w:rPr>
      </w:pPr>
    </w:p>
    <w:p w:rsidR="00462273" w:rsidRDefault="00462273" w:rsidP="00462273">
      <w:pPr>
        <w:spacing w:after="0"/>
        <w:rPr>
          <w:rFonts w:eastAsia="Times New Roman" w:cs="Times New Roman"/>
          <w:b/>
        </w:rPr>
      </w:pPr>
      <w:r>
        <w:rPr>
          <w:rFonts w:eastAsia="Times New Roman" w:cs="Times New Roman"/>
        </w:rPr>
        <w:t xml:space="preserve">1:30 pm – 2:30 pm </w:t>
      </w:r>
      <w:r w:rsidRPr="00462273">
        <w:rPr>
          <w:rFonts w:eastAsia="Times New Roman" w:cs="Times New Roman"/>
          <w:b/>
        </w:rPr>
        <w:t>Breakout Sessions</w:t>
      </w: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 xml:space="preserve">Unlearn, Learn, </w:t>
      </w:r>
      <w:proofErr w:type="gramStart"/>
      <w:r w:rsidRPr="00561CDF">
        <w:rPr>
          <w:rFonts w:eastAsia="Times New Roman" w:cs="Times New Roman"/>
          <w:b/>
        </w:rPr>
        <w:t>Relearn</w:t>
      </w:r>
      <w:proofErr w:type="gramEnd"/>
      <w:r w:rsidRPr="00561CDF">
        <w:rPr>
          <w:rFonts w:eastAsia="Times New Roman" w:cs="Times New Roman"/>
          <w:b/>
        </w:rPr>
        <w:t>, in other words: Lower Your Small Farm Inputs!</w:t>
      </w:r>
    </w:p>
    <w:p w:rsidR="00006991" w:rsidRPr="00006991" w:rsidRDefault="00006991" w:rsidP="00B73EF0">
      <w:pPr>
        <w:spacing w:after="0"/>
        <w:ind w:left="720"/>
        <w:rPr>
          <w:rFonts w:eastAsia="Times New Roman" w:cs="Times New Roman"/>
          <w:b/>
          <w:i/>
        </w:rPr>
      </w:pPr>
      <w:r>
        <w:rPr>
          <w:rFonts w:eastAsia="Times New Roman" w:cs="Times New Roman"/>
          <w:b/>
          <w:i/>
        </w:rPr>
        <w:t xml:space="preserve">Susan </w:t>
      </w:r>
      <w:proofErr w:type="spellStart"/>
      <w:r>
        <w:rPr>
          <w:rFonts w:eastAsia="Times New Roman" w:cs="Times New Roman"/>
          <w:b/>
          <w:i/>
        </w:rPr>
        <w:t>Jaster</w:t>
      </w:r>
      <w:proofErr w:type="spellEnd"/>
      <w:r>
        <w:rPr>
          <w:rFonts w:eastAsia="Times New Roman" w:cs="Times New Roman"/>
          <w:b/>
          <w:i/>
        </w:rPr>
        <w:t>-</w:t>
      </w:r>
      <w:r w:rsidRPr="00006991">
        <w:t xml:space="preserve"> </w:t>
      </w:r>
      <w:r w:rsidRPr="00006991">
        <w:rPr>
          <w:rFonts w:eastAsia="Times New Roman" w:cs="Times New Roman"/>
          <w:b/>
          <w:i/>
        </w:rPr>
        <w:t>David Middleton, and Shon Bishop- Lincoln University, MO AgrAbility</w:t>
      </w:r>
    </w:p>
    <w:p w:rsidR="00462273" w:rsidRDefault="00CE58A2" w:rsidP="00B73EF0">
      <w:pPr>
        <w:spacing w:after="0"/>
        <w:ind w:left="720"/>
        <w:rPr>
          <w:rFonts w:eastAsia="Times New Roman" w:cs="Times New Roman"/>
        </w:rPr>
      </w:pPr>
      <w:r>
        <w:rPr>
          <w:noProof/>
        </w:rPr>
        <w:drawing>
          <wp:anchor distT="0" distB="0" distL="114300" distR="114300" simplePos="0" relativeHeight="251663360" behindDoc="1" locked="0" layoutInCell="1" allowOverlap="1" wp14:anchorId="30430B8B" wp14:editId="171EA386">
            <wp:simplePos x="0" y="0"/>
            <wp:positionH relativeFrom="column">
              <wp:posOffset>5991225</wp:posOffset>
            </wp:positionH>
            <wp:positionV relativeFrom="paragraph">
              <wp:posOffset>935990</wp:posOffset>
            </wp:positionV>
            <wp:extent cx="304800" cy="257175"/>
            <wp:effectExtent l="0" t="0" r="0" b="9525"/>
            <wp:wrapNone/>
            <wp:docPr id="9" name="Picture 9"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273" w:rsidRPr="00462273">
        <w:rPr>
          <w:rFonts w:eastAsia="Times New Roman" w:cs="Times New Roman"/>
        </w:rPr>
        <w:t xml:space="preserve">Did you know you should be spending at least 4 hours a week just thinking about your farm operation?    </w:t>
      </w:r>
      <w:proofErr w:type="gramStart"/>
      <w:r w:rsidR="00462273" w:rsidRPr="00462273">
        <w:rPr>
          <w:rFonts w:eastAsia="Times New Roman" w:cs="Times New Roman"/>
        </w:rPr>
        <w:t>a</w:t>
      </w:r>
      <w:proofErr w:type="gramEnd"/>
      <w:r w:rsidR="00462273" w:rsidRPr="00462273">
        <w:rPr>
          <w:rFonts w:eastAsia="Times New Roman" w:cs="Times New Roman"/>
        </w:rPr>
        <w:t xml:space="preserve">.)Where are the bottlenecks on your farm?   </w:t>
      </w:r>
      <w:proofErr w:type="gramStart"/>
      <w:r w:rsidR="00462273" w:rsidRPr="00462273">
        <w:rPr>
          <w:rFonts w:eastAsia="Times New Roman" w:cs="Times New Roman"/>
        </w:rPr>
        <w:t>b</w:t>
      </w:r>
      <w:proofErr w:type="gramEnd"/>
      <w:r w:rsidR="00462273" w:rsidRPr="00462273">
        <w:rPr>
          <w:rFonts w:eastAsia="Times New Roman" w:cs="Times New Roman"/>
        </w:rPr>
        <w:t xml:space="preserve">.)Where are the costs highest?  </w:t>
      </w:r>
      <w:proofErr w:type="gramStart"/>
      <w:r w:rsidR="00462273" w:rsidRPr="00462273">
        <w:rPr>
          <w:rFonts w:eastAsia="Times New Roman" w:cs="Times New Roman"/>
        </w:rPr>
        <w:t>c</w:t>
      </w:r>
      <w:proofErr w:type="gramEnd"/>
      <w:r w:rsidR="00462273" w:rsidRPr="00462273">
        <w:rPr>
          <w:rFonts w:eastAsia="Times New Roman" w:cs="Times New Roman"/>
        </w:rPr>
        <w:t xml:space="preserve">.)Who’s on your executive team?   </w:t>
      </w:r>
      <w:proofErr w:type="gramStart"/>
      <w:r w:rsidR="00462273" w:rsidRPr="00462273">
        <w:rPr>
          <w:rFonts w:eastAsia="Times New Roman" w:cs="Times New Roman"/>
        </w:rPr>
        <w:t>d</w:t>
      </w:r>
      <w:proofErr w:type="gramEnd"/>
      <w:r w:rsidR="00462273" w:rsidRPr="00462273">
        <w:rPr>
          <w:rFonts w:eastAsia="Times New Roman" w:cs="Times New Roman"/>
        </w:rPr>
        <w:t xml:space="preserve">.)Do you have a Business plan?   </w:t>
      </w:r>
      <w:proofErr w:type="gramStart"/>
      <w:r w:rsidR="00462273" w:rsidRPr="00462273">
        <w:rPr>
          <w:rFonts w:eastAsia="Times New Roman" w:cs="Times New Roman"/>
        </w:rPr>
        <w:t>e</w:t>
      </w:r>
      <w:proofErr w:type="gramEnd"/>
      <w:r w:rsidR="00462273" w:rsidRPr="00462273">
        <w:rPr>
          <w:rFonts w:eastAsia="Times New Roman" w:cs="Times New Roman"/>
        </w:rPr>
        <w:t xml:space="preserve">.)Marketing plan?   Do you know how to build resilience and redundancy?   </w:t>
      </w:r>
      <w:proofErr w:type="gramStart"/>
      <w:r w:rsidR="00462273" w:rsidRPr="00462273">
        <w:rPr>
          <w:rFonts w:eastAsia="Times New Roman" w:cs="Times New Roman"/>
        </w:rPr>
        <w:t>f</w:t>
      </w:r>
      <w:proofErr w:type="gramEnd"/>
      <w:r w:rsidR="00462273" w:rsidRPr="00462273">
        <w:rPr>
          <w:rFonts w:eastAsia="Times New Roman" w:cs="Times New Roman"/>
        </w:rPr>
        <w:t xml:space="preserve">.)Are you sustainable?     Let’s get started, send us your info so we can cover it during the session, send email to Susan </w:t>
      </w:r>
      <w:proofErr w:type="spellStart"/>
      <w:r w:rsidR="00462273" w:rsidRPr="00462273">
        <w:rPr>
          <w:rFonts w:eastAsia="Times New Roman" w:cs="Times New Roman"/>
        </w:rPr>
        <w:t>Jaster</w:t>
      </w:r>
      <w:proofErr w:type="spellEnd"/>
      <w:r w:rsidR="00462273" w:rsidRPr="00462273">
        <w:rPr>
          <w:rFonts w:eastAsia="Times New Roman" w:cs="Times New Roman"/>
        </w:rPr>
        <w:t xml:space="preserve"> prior to conference: jasters@lincolnu.edu or fill-in the form found at the registration table at the conference and turn in before the session, in the box provided, by answering questions (a thru g) and giving your personal info.</w:t>
      </w:r>
      <w:r>
        <w:rPr>
          <w:rFonts w:eastAsia="Times New Roman" w:cs="Times New Roman"/>
        </w:rPr>
        <w:t xml:space="preserve"> </w:t>
      </w:r>
    </w:p>
    <w:p w:rsidR="00462273" w:rsidRDefault="00462273" w:rsidP="00B73EF0">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Designing New Assistive Technology</w:t>
      </w:r>
    </w:p>
    <w:p w:rsidR="00006991" w:rsidRPr="00006991" w:rsidRDefault="00006991" w:rsidP="003A1E06">
      <w:pPr>
        <w:spacing w:after="0"/>
        <w:ind w:left="720"/>
        <w:rPr>
          <w:rFonts w:eastAsia="Times New Roman" w:cs="Times New Roman"/>
          <w:b/>
          <w:i/>
        </w:rPr>
      </w:pPr>
      <w:r>
        <w:rPr>
          <w:rFonts w:eastAsia="Times New Roman" w:cs="Times New Roman"/>
          <w:b/>
          <w:i/>
        </w:rPr>
        <w:t xml:space="preserve">Kenneth </w:t>
      </w:r>
      <w:proofErr w:type="spellStart"/>
      <w:r>
        <w:rPr>
          <w:rFonts w:eastAsia="Times New Roman" w:cs="Times New Roman"/>
          <w:b/>
          <w:i/>
        </w:rPr>
        <w:t>Rosema</w:t>
      </w:r>
      <w:proofErr w:type="spellEnd"/>
      <w:r>
        <w:rPr>
          <w:rFonts w:eastAsia="Times New Roman" w:cs="Times New Roman"/>
          <w:b/>
          <w:i/>
        </w:rPr>
        <w:t xml:space="preserve">, MD- Michigan State University and Beverly Berens- </w:t>
      </w:r>
      <w:r w:rsidRPr="00006991">
        <w:rPr>
          <w:rFonts w:eastAsia="Times New Roman" w:cs="Times New Roman"/>
          <w:b/>
          <w:i/>
        </w:rPr>
        <w:t>Michigan Easter Seals</w:t>
      </w:r>
      <w:r>
        <w:rPr>
          <w:rFonts w:eastAsia="Times New Roman" w:cs="Times New Roman"/>
          <w:b/>
          <w:i/>
        </w:rPr>
        <w:t xml:space="preserve"> and MI AgrAbility</w:t>
      </w:r>
    </w:p>
    <w:p w:rsidR="003A1E06" w:rsidRDefault="00FB781D" w:rsidP="003A1E06">
      <w:pPr>
        <w:spacing w:after="0"/>
        <w:ind w:left="720"/>
        <w:rPr>
          <w:rFonts w:eastAsia="Times New Roman" w:cs="Times New Roman"/>
        </w:rPr>
      </w:pPr>
      <w:r>
        <w:rPr>
          <w:rFonts w:eastAsia="Times New Roman" w:cs="Times New Roman"/>
          <w:noProof/>
        </w:rPr>
        <w:drawing>
          <wp:anchor distT="0" distB="0" distL="114300" distR="114300" simplePos="0" relativeHeight="251692032" behindDoc="1" locked="0" layoutInCell="1" allowOverlap="1" wp14:anchorId="2B824939" wp14:editId="403FE713">
            <wp:simplePos x="0" y="0"/>
            <wp:positionH relativeFrom="column">
              <wp:posOffset>1076325</wp:posOffset>
            </wp:positionH>
            <wp:positionV relativeFrom="paragraph">
              <wp:posOffset>1177290</wp:posOffset>
            </wp:positionV>
            <wp:extent cx="219710" cy="219710"/>
            <wp:effectExtent l="0" t="0" r="889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A1E06" w:rsidRPr="007E7807">
        <w:rPr>
          <w:rFonts w:eastAsia="Times New Roman" w:cs="Times New Roman"/>
        </w:rPr>
        <w:t>Twice a year at the end of the two semesters, the MSU College of Engineering puts on a Design Day where selected engineering seniors, in groups of five, present the results of their work developing an engineering solution presented to them generally by a corporate sponsor. MI AgrAbility has become a sponsor and the students have worked with both an engineering faculty mentor and Ned Stoller, assistive technologist of MI AgrAbility, from 2015-2017 to design and produce six capstone project. Mr. Stoller selected the projects. The results of the projects and use by the farmer recipients will be described. The presentation will describe the benefits of this program for both the students and farmers.</w:t>
      </w:r>
    </w:p>
    <w:p w:rsidR="00462273" w:rsidRDefault="00462273" w:rsidP="00B73EF0">
      <w:pPr>
        <w:spacing w:after="0"/>
        <w:ind w:left="720"/>
        <w:rPr>
          <w:rFonts w:eastAsia="Times New Roman" w:cs="Times New Roman"/>
        </w:rPr>
      </w:pPr>
    </w:p>
    <w:p w:rsidR="00561CDF" w:rsidRDefault="00561CDF" w:rsidP="00561CDF">
      <w:pPr>
        <w:pStyle w:val="ListParagraph"/>
        <w:spacing w:after="0"/>
        <w:rPr>
          <w:rFonts w:eastAsia="Times New Roman" w:cs="Times New Roman"/>
          <w:b/>
        </w:rPr>
      </w:pPr>
    </w:p>
    <w:p w:rsidR="00307C82" w:rsidRPr="00561CDF" w:rsidRDefault="00307C82"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 xml:space="preserve">Sustainability for </w:t>
      </w:r>
      <w:proofErr w:type="spellStart"/>
      <w:r w:rsidRPr="00561CDF">
        <w:rPr>
          <w:rFonts w:eastAsia="Times New Roman" w:cs="Times New Roman"/>
          <w:b/>
        </w:rPr>
        <w:t>AgrAbility</w:t>
      </w:r>
      <w:proofErr w:type="spellEnd"/>
      <w:r w:rsidRPr="00561CDF">
        <w:rPr>
          <w:rFonts w:eastAsia="Times New Roman" w:cs="Times New Roman"/>
          <w:b/>
        </w:rPr>
        <w:t xml:space="preserve"> Programs- Raising Funds</w:t>
      </w:r>
    </w:p>
    <w:p w:rsidR="00006991" w:rsidRPr="00006991" w:rsidRDefault="00006991" w:rsidP="00307C82">
      <w:pPr>
        <w:spacing w:after="0"/>
        <w:ind w:left="720"/>
        <w:rPr>
          <w:rFonts w:eastAsia="Times New Roman" w:cs="Times New Roman"/>
          <w:b/>
          <w:i/>
        </w:rPr>
      </w:pPr>
      <w:r>
        <w:rPr>
          <w:rFonts w:eastAsia="Times New Roman" w:cs="Times New Roman"/>
          <w:b/>
          <w:i/>
        </w:rPr>
        <w:t>JoBeth Rath and Tess McKeel- Goodwill of the Finger Lakes</w:t>
      </w:r>
    </w:p>
    <w:p w:rsidR="00462273" w:rsidRPr="00561CDF" w:rsidRDefault="00307C82" w:rsidP="00561CDF">
      <w:pPr>
        <w:spacing w:after="0"/>
        <w:ind w:left="720"/>
        <w:rPr>
          <w:rFonts w:eastAsia="Times New Roman" w:cs="Times New Roman"/>
        </w:rPr>
      </w:pPr>
      <w:r w:rsidRPr="00307C82">
        <w:rPr>
          <w:rFonts w:eastAsia="Times New Roman" w:cs="Times New Roman"/>
        </w:rPr>
        <w:t>Government funding is not a promise, and increases in funding are not likely to match increased expenses.  Learn about resources such as fund raising and fee for service, and how they can play a role in your success and sustainability.  This session will also allow for idea-sharing among participants. Share your ideas, your challenges, and what has worked! Learn from others as they share their stories.</w:t>
      </w:r>
    </w:p>
    <w:p w:rsidR="00006991" w:rsidRDefault="00006991" w:rsidP="00B73EF0">
      <w:pPr>
        <w:spacing w:after="0"/>
        <w:ind w:left="720"/>
        <w:rPr>
          <w:rFonts w:eastAsia="Times New Roman" w:cs="Times New Roman"/>
          <w:b/>
        </w:rPr>
      </w:pP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USDA:  Opportunities and Resources for Veterans</w:t>
      </w:r>
    </w:p>
    <w:p w:rsidR="00006991" w:rsidRPr="00006991" w:rsidRDefault="006620F5" w:rsidP="00B73EF0">
      <w:pPr>
        <w:spacing w:after="0"/>
        <w:ind w:left="720"/>
        <w:rPr>
          <w:rFonts w:eastAsia="Times New Roman" w:cs="Times New Roman"/>
          <w:b/>
          <w:i/>
        </w:rPr>
      </w:pPr>
      <w:r w:rsidRPr="006620F5">
        <w:rPr>
          <w:rFonts w:eastAsia="Times New Roman" w:cs="Times New Roman"/>
          <w:b/>
          <w:i/>
        </w:rPr>
        <w:t>Office of Partnerships and Public Engagements, USDA</w:t>
      </w:r>
    </w:p>
    <w:p w:rsidR="00462273" w:rsidRDefault="00CE58A2" w:rsidP="00B73EF0">
      <w:pPr>
        <w:spacing w:after="0"/>
        <w:ind w:left="720"/>
        <w:rPr>
          <w:rFonts w:eastAsia="Times New Roman" w:cs="Times New Roman"/>
        </w:rPr>
      </w:pPr>
      <w:r>
        <w:rPr>
          <w:rFonts w:eastAsia="Times New Roman" w:cs="Times New Roman"/>
          <w:b/>
          <w:noProof/>
        </w:rPr>
        <w:drawing>
          <wp:anchor distT="0" distB="0" distL="114300" distR="114300" simplePos="0" relativeHeight="251664384" behindDoc="1" locked="0" layoutInCell="1" allowOverlap="1" wp14:anchorId="30FF581D" wp14:editId="4EE411F2">
            <wp:simplePos x="0" y="0"/>
            <wp:positionH relativeFrom="column">
              <wp:posOffset>5390515</wp:posOffset>
            </wp:positionH>
            <wp:positionV relativeFrom="paragraph">
              <wp:posOffset>378460</wp:posOffset>
            </wp:positionV>
            <wp:extent cx="238125" cy="238125"/>
            <wp:effectExtent l="0" t="0" r="9525" b="9525"/>
            <wp:wrapNone/>
            <wp:docPr id="10" name="Picture 10"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273" w:rsidRPr="00462273">
        <w:rPr>
          <w:rFonts w:eastAsia="Times New Roman" w:cs="Times New Roman"/>
        </w:rPr>
        <w:t>USDA will provide a broad overview of its support to Veterans, which will focus on the 3Es: Employment, Education, and Entrepreneurship. The session will highlight various programs available through USDA that Veterans can take advantage of and share resources with them where they can go for more information</w:t>
      </w:r>
    </w:p>
    <w:p w:rsidR="00462273" w:rsidRDefault="00462273" w:rsidP="00B73EF0">
      <w:pPr>
        <w:spacing w:after="0"/>
        <w:ind w:left="720"/>
        <w:rPr>
          <w:rFonts w:eastAsia="Times New Roman" w:cs="Times New Roman"/>
        </w:rPr>
      </w:pP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Overview of Resources of the Northeast Center for Occupational Health and Safety</w:t>
      </w:r>
    </w:p>
    <w:p w:rsidR="006620F5" w:rsidRPr="006620F5" w:rsidRDefault="006620F5" w:rsidP="00B73EF0">
      <w:pPr>
        <w:spacing w:after="0"/>
        <w:ind w:left="720"/>
        <w:rPr>
          <w:rFonts w:eastAsia="Times New Roman" w:cs="Times New Roman"/>
          <w:b/>
          <w:i/>
        </w:rPr>
      </w:pPr>
      <w:r>
        <w:rPr>
          <w:rFonts w:eastAsia="Times New Roman" w:cs="Times New Roman"/>
          <w:b/>
          <w:i/>
        </w:rPr>
        <w:t xml:space="preserve">Jim Carrabba- </w:t>
      </w:r>
      <w:r w:rsidRPr="006620F5">
        <w:rPr>
          <w:rFonts w:eastAsia="Times New Roman" w:cs="Times New Roman"/>
          <w:b/>
          <w:i/>
        </w:rPr>
        <w:t>NYCAMH/NEC</w:t>
      </w:r>
    </w:p>
    <w:p w:rsidR="00462273" w:rsidRDefault="00462273" w:rsidP="00B73EF0">
      <w:pPr>
        <w:spacing w:after="0"/>
        <w:ind w:left="720"/>
        <w:rPr>
          <w:rFonts w:eastAsia="Times New Roman" w:cs="Times New Roman"/>
        </w:rPr>
      </w:pPr>
      <w:r w:rsidRPr="00462273">
        <w:rPr>
          <w:rFonts w:eastAsia="Times New Roman" w:cs="Times New Roman"/>
        </w:rPr>
        <w:t>An overview of the resources and services available from NYCAMH/NEC will be presented. Our offerings include technical expertise in the field of agriculture, fishing and farming in the Northeast. A new venture that the NEC is supporting is the Northeast Agricultural Safety and Health Coalition (NEASHC). The NEASHC is a group of individuals from around the Northeast that have an interest in doing agriculture safety and health outreach education. Our center also offers a mini-grant program to fund smaller scale pilot projects that address safety and health issues of the farmers, fishermen, and loggers of the Northeast. Some of our programs include; the National ROPS Rebate Program, Personal Protective Equipment and retrofit PTO shields for sale.</w:t>
      </w:r>
    </w:p>
    <w:p w:rsidR="007E7807" w:rsidRDefault="007E7807" w:rsidP="00462273">
      <w:pPr>
        <w:spacing w:after="0"/>
        <w:rPr>
          <w:rFonts w:eastAsia="Times New Roman" w:cs="Times New Roman"/>
        </w:rPr>
      </w:pPr>
    </w:p>
    <w:p w:rsidR="00561CDF" w:rsidRDefault="00561CDF" w:rsidP="00462273">
      <w:pPr>
        <w:spacing w:after="0"/>
        <w:rPr>
          <w:rFonts w:eastAsia="Times New Roman" w:cs="Times New Roman"/>
        </w:rPr>
      </w:pPr>
    </w:p>
    <w:p w:rsidR="00462273" w:rsidRDefault="00462273" w:rsidP="00462273">
      <w:pPr>
        <w:spacing w:after="0"/>
        <w:rPr>
          <w:rFonts w:eastAsia="Times New Roman" w:cs="Times New Roman"/>
          <w:b/>
        </w:rPr>
      </w:pPr>
      <w:r w:rsidRPr="00462273">
        <w:rPr>
          <w:rFonts w:eastAsia="Times New Roman" w:cs="Times New Roman"/>
        </w:rPr>
        <w:t>2:40</w:t>
      </w:r>
      <w:r>
        <w:rPr>
          <w:rFonts w:eastAsia="Times New Roman" w:cs="Times New Roman"/>
        </w:rPr>
        <w:t xml:space="preserve"> pm – 3:40 pm – </w:t>
      </w:r>
      <w:r w:rsidRPr="00462273">
        <w:rPr>
          <w:rFonts w:eastAsia="Times New Roman" w:cs="Times New Roman"/>
          <w:b/>
        </w:rPr>
        <w:t>B</w:t>
      </w:r>
      <w:r>
        <w:rPr>
          <w:rFonts w:eastAsia="Times New Roman" w:cs="Times New Roman"/>
          <w:b/>
        </w:rPr>
        <w:t>reakout Sessions</w:t>
      </w:r>
    </w:p>
    <w:p w:rsidR="00462273"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Operation Adaptation: Climate Change and Regenerative Agriculture</w:t>
      </w:r>
    </w:p>
    <w:p w:rsidR="006620F5" w:rsidRPr="006620F5" w:rsidRDefault="006620F5" w:rsidP="006620F5">
      <w:pPr>
        <w:spacing w:after="0"/>
        <w:ind w:left="720"/>
        <w:rPr>
          <w:rFonts w:eastAsia="Times New Roman" w:cs="Times New Roman"/>
          <w:b/>
          <w:i/>
        </w:rPr>
      </w:pPr>
      <w:r>
        <w:rPr>
          <w:rFonts w:eastAsia="Times New Roman" w:cs="Times New Roman"/>
          <w:b/>
          <w:i/>
        </w:rPr>
        <w:t>Jon Turner-</w:t>
      </w:r>
      <w:r w:rsidRPr="006620F5">
        <w:t xml:space="preserve"> </w:t>
      </w:r>
      <w:r w:rsidRPr="006620F5">
        <w:rPr>
          <w:rFonts w:eastAsia="Times New Roman" w:cs="Times New Roman"/>
          <w:b/>
          <w:i/>
        </w:rPr>
        <w:t>Owner of Wild Roots Farm Verm</w:t>
      </w:r>
      <w:r>
        <w:rPr>
          <w:rFonts w:eastAsia="Times New Roman" w:cs="Times New Roman"/>
          <w:b/>
          <w:i/>
        </w:rPr>
        <w:t xml:space="preserve">ont and </w:t>
      </w:r>
      <w:r w:rsidRPr="006620F5">
        <w:rPr>
          <w:rFonts w:eastAsia="Times New Roman" w:cs="Times New Roman"/>
          <w:b/>
          <w:i/>
        </w:rPr>
        <w:t>Founder and former chair of the Farmer Veteran Coalition of Vermont</w:t>
      </w:r>
    </w:p>
    <w:p w:rsidR="007E7807" w:rsidRDefault="00561CDF" w:rsidP="007E7807">
      <w:pPr>
        <w:spacing w:after="0"/>
        <w:ind w:left="720"/>
        <w:rPr>
          <w:rFonts w:eastAsia="Times New Roman" w:cs="Times New Roman"/>
        </w:rPr>
      </w:pPr>
      <w:r>
        <w:rPr>
          <w:noProof/>
        </w:rPr>
        <w:drawing>
          <wp:anchor distT="0" distB="0" distL="114300" distR="114300" simplePos="0" relativeHeight="251634176" behindDoc="1" locked="0" layoutInCell="1" allowOverlap="1" wp14:anchorId="7F421941" wp14:editId="25CFCFE5">
            <wp:simplePos x="0" y="0"/>
            <wp:positionH relativeFrom="column">
              <wp:posOffset>1609725</wp:posOffset>
            </wp:positionH>
            <wp:positionV relativeFrom="paragraph">
              <wp:posOffset>968375</wp:posOffset>
            </wp:positionV>
            <wp:extent cx="304800" cy="257175"/>
            <wp:effectExtent l="0" t="0" r="0" b="9525"/>
            <wp:wrapNone/>
            <wp:docPr id="14" name="Picture 14"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noProof/>
        </w:rPr>
        <w:drawing>
          <wp:anchor distT="0" distB="0" distL="114300" distR="114300" simplePos="0" relativeHeight="251632128" behindDoc="1" locked="0" layoutInCell="1" allowOverlap="1" wp14:anchorId="0F41CBE6" wp14:editId="6A37F1BF">
            <wp:simplePos x="0" y="0"/>
            <wp:positionH relativeFrom="column">
              <wp:posOffset>1209675</wp:posOffset>
            </wp:positionH>
            <wp:positionV relativeFrom="paragraph">
              <wp:posOffset>968375</wp:posOffset>
            </wp:positionV>
            <wp:extent cx="238125" cy="238125"/>
            <wp:effectExtent l="0" t="0" r="9525" b="9525"/>
            <wp:wrapNone/>
            <wp:docPr id="13" name="Picture 13"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807" w:rsidRPr="007E7807">
        <w:rPr>
          <w:rFonts w:eastAsia="Times New Roman" w:cs="Times New Roman"/>
        </w:rPr>
        <w:t>With increased periods of drought and an increase in the intensity of rain, it is important to know how to make a yield on your farm.  Regenerative agricultural practices are known to be adaptable to a changing climate. This workshop will assist in giving you an understanding as to which practices may be implemented, regardless of scale, to provide crop diversity and operational resilience among shifting weather patterns.   We will discuss the importance of cover cropping, crop rotation, crop diversification, and agro-forestry practices relative to the homesteader and the larger operator.</w:t>
      </w:r>
    </w:p>
    <w:p w:rsidR="007E7807" w:rsidRDefault="007E7807" w:rsidP="007E7807">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Farmer Stress, Depression and Suicide: the Unacknowledged Epidemic</w:t>
      </w:r>
    </w:p>
    <w:p w:rsidR="006620F5" w:rsidRPr="006620F5" w:rsidRDefault="006620F5" w:rsidP="003A1E06">
      <w:pPr>
        <w:spacing w:after="0"/>
        <w:ind w:left="720"/>
        <w:rPr>
          <w:rFonts w:eastAsia="Times New Roman" w:cs="Times New Roman"/>
          <w:b/>
          <w:i/>
        </w:rPr>
      </w:pPr>
      <w:r>
        <w:rPr>
          <w:rFonts w:eastAsia="Times New Roman" w:cs="Times New Roman"/>
          <w:b/>
          <w:i/>
        </w:rPr>
        <w:t>Deborah Reed-</w:t>
      </w:r>
      <w:r w:rsidRPr="006620F5">
        <w:t xml:space="preserve"> </w:t>
      </w:r>
      <w:r>
        <w:rPr>
          <w:rFonts w:eastAsia="Times New Roman" w:cs="Times New Roman"/>
          <w:b/>
          <w:i/>
        </w:rPr>
        <w:t xml:space="preserve">University of Kentucky and </w:t>
      </w:r>
      <w:r w:rsidRPr="006620F5">
        <w:rPr>
          <w:rFonts w:eastAsia="Times New Roman" w:cs="Times New Roman"/>
          <w:b/>
          <w:i/>
        </w:rPr>
        <w:t>K</w:t>
      </w:r>
      <w:r>
        <w:rPr>
          <w:rFonts w:eastAsia="Times New Roman" w:cs="Times New Roman"/>
          <w:b/>
          <w:i/>
        </w:rPr>
        <w:t>Y</w:t>
      </w:r>
      <w:r w:rsidRPr="006620F5">
        <w:rPr>
          <w:rFonts w:eastAsia="Times New Roman" w:cs="Times New Roman"/>
          <w:b/>
          <w:i/>
        </w:rPr>
        <w:t xml:space="preserve"> AgrAbility</w:t>
      </w:r>
    </w:p>
    <w:p w:rsidR="003A1E06" w:rsidRDefault="003A1E06" w:rsidP="003A1E06">
      <w:pPr>
        <w:spacing w:after="0"/>
        <w:ind w:left="720"/>
        <w:rPr>
          <w:rFonts w:eastAsia="Times New Roman" w:cs="Times New Roman"/>
        </w:rPr>
      </w:pPr>
      <w:r w:rsidRPr="003A1E06">
        <w:rPr>
          <w:rFonts w:eastAsia="Times New Roman" w:cs="Times New Roman"/>
        </w:rPr>
        <w:t>Agriculture, fishing and forestry workers suffer the highest occupational suicide rates in the nation, yet little has been done to address this serious situation. This session will lead the audience in identification of stressors and indicators of depression for AgrAbility clients, their families, and caregivers. Useful tools will be described and at-risk environments identified. The session will include a sharing time for the audience and resources that are available for referral and interventions.</w:t>
      </w:r>
    </w:p>
    <w:p w:rsidR="007E7807" w:rsidRDefault="007E7807" w:rsidP="007E7807">
      <w:pPr>
        <w:spacing w:after="0"/>
        <w:ind w:left="720"/>
        <w:rPr>
          <w:rFonts w:eastAsia="Times New Roman" w:cs="Times New Roman"/>
        </w:rPr>
      </w:pPr>
    </w:p>
    <w:p w:rsidR="00561CDF" w:rsidRDefault="00561CDF" w:rsidP="007E7807">
      <w:pPr>
        <w:spacing w:after="0"/>
        <w:ind w:left="720"/>
        <w:rPr>
          <w:rFonts w:eastAsia="Times New Roman" w:cs="Times New Roman"/>
          <w:b/>
        </w:rPr>
      </w:pPr>
    </w:p>
    <w:p w:rsidR="00561CDF" w:rsidRDefault="00561CDF" w:rsidP="00561CDF">
      <w:pPr>
        <w:pStyle w:val="ListParagraph"/>
        <w:spacing w:after="0"/>
        <w:rPr>
          <w:rFonts w:eastAsia="Times New Roman" w:cs="Times New Roman"/>
          <w:b/>
        </w:rPr>
      </w:pPr>
    </w:p>
    <w:p w:rsidR="00561CDF" w:rsidRDefault="00561CDF" w:rsidP="00561CDF">
      <w:pPr>
        <w:pStyle w:val="ListParagraph"/>
        <w:spacing w:after="0"/>
        <w:rPr>
          <w:rFonts w:eastAsia="Times New Roman" w:cs="Times New Roman"/>
          <w:b/>
        </w:rPr>
      </w:pPr>
    </w:p>
    <w:p w:rsidR="007E7807"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State Assistive Technology (AT) Programs and Funding Options for AT</w:t>
      </w:r>
    </w:p>
    <w:p w:rsidR="006620F5" w:rsidRPr="006620F5" w:rsidRDefault="006620F5" w:rsidP="007E7807">
      <w:pPr>
        <w:spacing w:after="0"/>
        <w:ind w:left="720"/>
        <w:rPr>
          <w:rFonts w:eastAsia="Times New Roman" w:cs="Times New Roman"/>
          <w:b/>
          <w:i/>
        </w:rPr>
      </w:pPr>
      <w:r>
        <w:rPr>
          <w:rFonts w:eastAsia="Times New Roman" w:cs="Times New Roman"/>
          <w:b/>
          <w:i/>
        </w:rPr>
        <w:t xml:space="preserve">Kathy Adams </w:t>
      </w:r>
      <w:r w:rsidRPr="006620F5">
        <w:rPr>
          <w:rFonts w:eastAsia="Times New Roman" w:cs="Times New Roman"/>
          <w:b/>
          <w:i/>
        </w:rPr>
        <w:t>OTL, ATP - Maine CITE</w:t>
      </w:r>
    </w:p>
    <w:p w:rsidR="007E7807" w:rsidRPr="007E7807" w:rsidRDefault="00FB781D" w:rsidP="008E0D03">
      <w:pPr>
        <w:spacing w:after="0"/>
        <w:ind w:left="720"/>
        <w:rPr>
          <w:rFonts w:eastAsia="Times New Roman" w:cs="Times New Roman"/>
        </w:rPr>
      </w:pPr>
      <w:r>
        <w:rPr>
          <w:rFonts w:eastAsia="Times New Roman" w:cs="Times New Roman"/>
          <w:noProof/>
        </w:rPr>
        <w:drawing>
          <wp:anchor distT="0" distB="0" distL="114300" distR="114300" simplePos="0" relativeHeight="251691008" behindDoc="1" locked="0" layoutInCell="1" allowOverlap="1" wp14:anchorId="5FE8AC72" wp14:editId="7C2C846D">
            <wp:simplePos x="0" y="0"/>
            <wp:positionH relativeFrom="column">
              <wp:posOffset>762000</wp:posOffset>
            </wp:positionH>
            <wp:positionV relativeFrom="paragraph">
              <wp:posOffset>388620</wp:posOffset>
            </wp:positionV>
            <wp:extent cx="219710" cy="219710"/>
            <wp:effectExtent l="0" t="0" r="889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7E7807" w:rsidRPr="007E7807">
        <w:rPr>
          <w:rFonts w:eastAsia="Times New Roman" w:cs="Times New Roman"/>
        </w:rPr>
        <w:t>This session will feature information about the federally funded Assistive Technology State Programs, AT device Demo, Loan and Reuse programs, how they collaborate with AgrAbil</w:t>
      </w:r>
      <w:r w:rsidR="006D6ECA">
        <w:rPr>
          <w:rFonts w:eastAsia="Times New Roman" w:cs="Times New Roman"/>
        </w:rPr>
        <w:t>i</w:t>
      </w:r>
      <w:r w:rsidR="007E7807" w:rsidRPr="007E7807">
        <w:rPr>
          <w:rFonts w:eastAsia="Times New Roman" w:cs="Times New Roman"/>
        </w:rPr>
        <w:t>ty programs and numerous funding options for buying AT.</w:t>
      </w:r>
      <w:r>
        <w:rPr>
          <w:rFonts w:eastAsia="Times New Roman" w:cs="Times New Roman"/>
        </w:rPr>
        <w:t xml:space="preserve"> </w:t>
      </w:r>
    </w:p>
    <w:p w:rsidR="007E7807" w:rsidRDefault="007E7807" w:rsidP="007E7807">
      <w:pPr>
        <w:spacing w:after="0"/>
        <w:ind w:left="720"/>
        <w:rPr>
          <w:rFonts w:eastAsia="Times New Roman" w:cs="Times New Roman"/>
        </w:rPr>
      </w:pPr>
    </w:p>
    <w:p w:rsidR="007E7807"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Total Farmer Health</w:t>
      </w:r>
    </w:p>
    <w:p w:rsidR="006620F5" w:rsidRPr="006620F5" w:rsidRDefault="006620F5" w:rsidP="007E7807">
      <w:pPr>
        <w:spacing w:after="0"/>
        <w:ind w:left="720"/>
        <w:rPr>
          <w:rFonts w:eastAsia="Times New Roman" w:cs="Times New Roman"/>
          <w:b/>
          <w:i/>
        </w:rPr>
      </w:pPr>
      <w:r>
        <w:rPr>
          <w:rFonts w:eastAsia="Times New Roman" w:cs="Times New Roman"/>
          <w:b/>
          <w:i/>
        </w:rPr>
        <w:t xml:space="preserve">Natalie Roy- </w:t>
      </w:r>
      <w:proofErr w:type="spellStart"/>
      <w:r>
        <w:rPr>
          <w:rFonts w:eastAsia="Times New Roman" w:cs="Times New Roman"/>
          <w:b/>
          <w:i/>
        </w:rPr>
        <w:t>AgriSafe</w:t>
      </w:r>
      <w:proofErr w:type="spellEnd"/>
      <w:r>
        <w:rPr>
          <w:rFonts w:eastAsia="Times New Roman" w:cs="Times New Roman"/>
          <w:b/>
          <w:i/>
        </w:rPr>
        <w:t xml:space="preserve"> Network</w:t>
      </w:r>
    </w:p>
    <w:p w:rsidR="007E7807" w:rsidRPr="007E7807" w:rsidRDefault="007E7807" w:rsidP="007E7807">
      <w:pPr>
        <w:spacing w:after="0"/>
        <w:ind w:left="720"/>
        <w:rPr>
          <w:rFonts w:eastAsia="Times New Roman" w:cs="Times New Roman"/>
        </w:rPr>
      </w:pPr>
      <w:r w:rsidRPr="007E7807">
        <w:rPr>
          <w:rFonts w:eastAsia="Times New Roman" w:cs="Times New Roman"/>
        </w:rPr>
        <w:t xml:space="preserve">Agriculture production is rapidly changing and as a result, new hazards can be found across a spectrum of risks caused by machinery, livestock, weather, chemicals, financial strain, </w:t>
      </w:r>
      <w:proofErr w:type="gramStart"/>
      <w:r w:rsidRPr="007E7807">
        <w:rPr>
          <w:rFonts w:eastAsia="Times New Roman" w:cs="Times New Roman"/>
        </w:rPr>
        <w:t>lack</w:t>
      </w:r>
      <w:proofErr w:type="gramEnd"/>
      <w:r w:rsidRPr="007E7807">
        <w:rPr>
          <w:rFonts w:eastAsia="Times New Roman" w:cs="Times New Roman"/>
        </w:rPr>
        <w:t xml:space="preserve"> of health care</w:t>
      </w:r>
    </w:p>
    <w:p w:rsidR="007E7807" w:rsidRPr="007E7807" w:rsidRDefault="007E7807" w:rsidP="007E7807">
      <w:pPr>
        <w:spacing w:after="0"/>
        <w:ind w:left="720"/>
        <w:rPr>
          <w:rFonts w:eastAsia="Times New Roman" w:cs="Times New Roman"/>
        </w:rPr>
      </w:pPr>
      <w:proofErr w:type="gramStart"/>
      <w:r w:rsidRPr="007E7807">
        <w:rPr>
          <w:rFonts w:eastAsia="Times New Roman" w:cs="Times New Roman"/>
        </w:rPr>
        <w:t>access</w:t>
      </w:r>
      <w:proofErr w:type="gramEnd"/>
      <w:r w:rsidRPr="007E7807">
        <w:rPr>
          <w:rFonts w:eastAsia="Times New Roman" w:cs="Times New Roman"/>
        </w:rPr>
        <w:t>, infectious disease, and labor demands.  Farmers are also a medically underserved population with health</w:t>
      </w:r>
      <w:r w:rsidR="006D6ECA">
        <w:rPr>
          <w:rFonts w:eastAsia="Times New Roman" w:cs="Times New Roman"/>
        </w:rPr>
        <w:t xml:space="preserve"> </w:t>
      </w:r>
      <w:r w:rsidRPr="007E7807">
        <w:rPr>
          <w:rFonts w:eastAsia="Times New Roman" w:cs="Times New Roman"/>
        </w:rPr>
        <w:t>disparities that correlate with</w:t>
      </w:r>
      <w:r>
        <w:rPr>
          <w:rFonts w:eastAsia="Times New Roman" w:cs="Times New Roman"/>
        </w:rPr>
        <w:t xml:space="preserve"> occupational exposures.  </w:t>
      </w:r>
    </w:p>
    <w:p w:rsidR="007E7807" w:rsidRPr="007E7807" w:rsidRDefault="007E7807" w:rsidP="007E7807">
      <w:pPr>
        <w:spacing w:after="0"/>
        <w:ind w:left="720"/>
        <w:rPr>
          <w:rFonts w:eastAsia="Times New Roman" w:cs="Times New Roman"/>
        </w:rPr>
      </w:pPr>
      <w:r w:rsidRPr="007E7807">
        <w:rPr>
          <w:rFonts w:eastAsia="Times New Roman" w:cs="Times New Roman"/>
        </w:rPr>
        <w:t xml:space="preserve">The </w:t>
      </w:r>
      <w:proofErr w:type="spellStart"/>
      <w:r w:rsidRPr="007E7807">
        <w:rPr>
          <w:rFonts w:eastAsia="Times New Roman" w:cs="Times New Roman"/>
        </w:rPr>
        <w:t>AgriSafe</w:t>
      </w:r>
      <w:proofErr w:type="spellEnd"/>
      <w:r w:rsidRPr="007E7807">
        <w:rPr>
          <w:rFonts w:eastAsia="Times New Roman" w:cs="Times New Roman"/>
        </w:rPr>
        <w:t xml:space="preserve"> Network is a national non-profit organization striving to improve the health of farmers through professional training, clinical resources and health promotion campaigns.   </w:t>
      </w:r>
      <w:proofErr w:type="spellStart"/>
      <w:r w:rsidRPr="007E7807">
        <w:rPr>
          <w:rFonts w:eastAsia="Times New Roman" w:cs="Times New Roman"/>
        </w:rPr>
        <w:t>AgriSafe</w:t>
      </w:r>
      <w:proofErr w:type="spellEnd"/>
      <w:r w:rsidRPr="007E7807">
        <w:rPr>
          <w:rFonts w:eastAsia="Times New Roman" w:cs="Times New Roman"/>
        </w:rPr>
        <w:t xml:space="preserve"> keeps abreast of the cutting-edge developments in agricultural health and translates that information into </w:t>
      </w:r>
      <w:r w:rsidR="006D6ECA">
        <w:rPr>
          <w:rFonts w:eastAsia="Times New Roman" w:cs="Times New Roman"/>
        </w:rPr>
        <w:t>i</w:t>
      </w:r>
      <w:r w:rsidRPr="007E7807">
        <w:rPr>
          <w:rFonts w:eastAsia="Times New Roman" w:cs="Times New Roman"/>
        </w:rPr>
        <w:t>mportant training</w:t>
      </w:r>
      <w:r>
        <w:rPr>
          <w:rFonts w:eastAsia="Times New Roman" w:cs="Times New Roman"/>
        </w:rPr>
        <w:t>s and resources for clinicians.</w:t>
      </w:r>
    </w:p>
    <w:p w:rsidR="007E7807" w:rsidRDefault="007E7807" w:rsidP="007E7807">
      <w:pPr>
        <w:spacing w:after="0"/>
        <w:ind w:left="720"/>
        <w:rPr>
          <w:rFonts w:eastAsia="Times New Roman" w:cs="Times New Roman"/>
        </w:rPr>
      </w:pPr>
      <w:r w:rsidRPr="007E7807">
        <w:rPr>
          <w:rFonts w:eastAsia="Times New Roman" w:cs="Times New Roman"/>
        </w:rPr>
        <w:t>This workshop will increase the competency of participants to respond and prevent farm related illness caused by respiratory exposures, zoonotic diseases, and other factors such as ergonomic differences between genders.  Participants will also receive training in Total Farmer Health</w:t>
      </w:r>
      <w:r w:rsidR="008E0D03" w:rsidRPr="008E0D03">
        <w:rPr>
          <w:rFonts w:eastAsia="Times New Roman" w:cs="Times New Roman"/>
        </w:rPr>
        <w:t>®</w:t>
      </w:r>
      <w:r w:rsidRPr="007E7807">
        <w:rPr>
          <w:rFonts w:eastAsia="Times New Roman" w:cs="Times New Roman"/>
        </w:rPr>
        <w:t xml:space="preserve"> which is </w:t>
      </w:r>
      <w:proofErr w:type="spellStart"/>
      <w:r w:rsidRPr="007E7807">
        <w:rPr>
          <w:rFonts w:eastAsia="Times New Roman" w:cs="Times New Roman"/>
        </w:rPr>
        <w:t>AgriSafe’s</w:t>
      </w:r>
      <w:proofErr w:type="spellEnd"/>
      <w:r w:rsidRPr="007E7807">
        <w:rPr>
          <w:rFonts w:eastAsia="Times New Roman" w:cs="Times New Roman"/>
        </w:rPr>
        <w:t xml:space="preserve"> application of the NIOSH Total Worker Health® initiative.  </w:t>
      </w:r>
    </w:p>
    <w:p w:rsidR="003A1E06" w:rsidRDefault="003A1E06" w:rsidP="007E7807">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Outdoor Assistive Technology  Show and Tell</w:t>
      </w:r>
    </w:p>
    <w:p w:rsidR="006620F5" w:rsidRPr="006620F5" w:rsidRDefault="006620F5" w:rsidP="003A1E06">
      <w:pPr>
        <w:spacing w:after="0"/>
        <w:ind w:left="720"/>
        <w:rPr>
          <w:rFonts w:eastAsia="Times New Roman" w:cs="Times New Roman"/>
          <w:b/>
          <w:i/>
        </w:rPr>
      </w:pPr>
      <w:r>
        <w:rPr>
          <w:rFonts w:eastAsia="Times New Roman" w:cs="Times New Roman"/>
          <w:b/>
          <w:i/>
        </w:rPr>
        <w:t>Steve Swain- NAP</w:t>
      </w:r>
    </w:p>
    <w:p w:rsidR="003A1E06" w:rsidRDefault="00FB781D" w:rsidP="003A1E06">
      <w:pPr>
        <w:spacing w:after="0"/>
        <w:ind w:left="720"/>
        <w:rPr>
          <w:rFonts w:eastAsia="Times New Roman" w:cs="Times New Roman"/>
        </w:rPr>
      </w:pPr>
      <w:r>
        <w:rPr>
          <w:rFonts w:eastAsia="Times New Roman" w:cs="Times New Roman"/>
          <w:noProof/>
        </w:rPr>
        <w:drawing>
          <wp:anchor distT="0" distB="0" distL="114300" distR="114300" simplePos="0" relativeHeight="251684352" behindDoc="1" locked="0" layoutInCell="1" allowOverlap="1" wp14:anchorId="70A9DADA" wp14:editId="3F3DDC46">
            <wp:simplePos x="0" y="0"/>
            <wp:positionH relativeFrom="column">
              <wp:posOffset>2847975</wp:posOffset>
            </wp:positionH>
            <wp:positionV relativeFrom="paragraph">
              <wp:posOffset>196215</wp:posOffset>
            </wp:positionV>
            <wp:extent cx="219710" cy="219710"/>
            <wp:effectExtent l="0" t="0" r="889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A1E06" w:rsidRPr="00B73EF0">
        <w:rPr>
          <w:rFonts w:eastAsia="Times New Roman" w:cs="Times New Roman"/>
        </w:rPr>
        <w:t xml:space="preserve">This session will be a show-and-tell with various suppliers of assistive technologies </w:t>
      </w:r>
      <w:r w:rsidR="003A1E06">
        <w:rPr>
          <w:rFonts w:eastAsia="Times New Roman" w:cs="Times New Roman"/>
        </w:rPr>
        <w:t xml:space="preserve">for outdoor equipment </w:t>
      </w:r>
      <w:r w:rsidR="003A1E06" w:rsidRPr="00B73EF0">
        <w:rPr>
          <w:rFonts w:eastAsia="Times New Roman" w:cs="Times New Roman"/>
        </w:rPr>
        <w:t>applicable to farmers and ranchers with disabilities.</w:t>
      </w:r>
    </w:p>
    <w:p w:rsidR="0046072C" w:rsidRDefault="0046072C" w:rsidP="007E7807">
      <w:pPr>
        <w:spacing w:after="0"/>
        <w:rPr>
          <w:rFonts w:eastAsia="Times New Roman" w:cs="Times New Roman"/>
          <w:b/>
        </w:rPr>
      </w:pPr>
    </w:p>
    <w:p w:rsidR="0046072C" w:rsidRDefault="0046072C" w:rsidP="007E7807">
      <w:pPr>
        <w:spacing w:after="0"/>
        <w:rPr>
          <w:rFonts w:eastAsia="Times New Roman" w:cs="Times New Roman"/>
          <w:b/>
        </w:rPr>
      </w:pPr>
      <w:r w:rsidRPr="0046072C">
        <w:rPr>
          <w:rFonts w:eastAsia="Times New Roman" w:cs="Times New Roman"/>
        </w:rPr>
        <w:t xml:space="preserve">4:00 pm – 5:00 </w:t>
      </w:r>
      <w:proofErr w:type="gramStart"/>
      <w:r w:rsidRPr="0046072C">
        <w:rPr>
          <w:rFonts w:eastAsia="Times New Roman" w:cs="Times New Roman"/>
        </w:rPr>
        <w:t>pm</w:t>
      </w:r>
      <w:r>
        <w:rPr>
          <w:rFonts w:eastAsia="Times New Roman" w:cs="Times New Roman"/>
          <w:b/>
        </w:rPr>
        <w:t xml:space="preserve">  Breakout</w:t>
      </w:r>
      <w:proofErr w:type="gramEnd"/>
      <w:r>
        <w:rPr>
          <w:rFonts w:eastAsia="Times New Roman" w:cs="Times New Roman"/>
          <w:b/>
        </w:rPr>
        <w:t xml:space="preserve"> Sessions</w:t>
      </w: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Indoor Assistive Technology Show and Tell</w:t>
      </w:r>
    </w:p>
    <w:p w:rsidR="006620F5" w:rsidRPr="006620F5" w:rsidRDefault="006620F5" w:rsidP="007E7807">
      <w:pPr>
        <w:spacing w:after="0"/>
        <w:rPr>
          <w:rFonts w:eastAsia="Times New Roman" w:cs="Times New Roman"/>
          <w:b/>
          <w:i/>
        </w:rPr>
      </w:pPr>
      <w:r>
        <w:rPr>
          <w:rFonts w:eastAsia="Times New Roman" w:cs="Times New Roman"/>
          <w:b/>
          <w:i/>
        </w:rPr>
        <w:tab/>
        <w:t>Steve Swain- NAP</w:t>
      </w:r>
    </w:p>
    <w:p w:rsid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82304" behindDoc="1" locked="0" layoutInCell="1" allowOverlap="1">
            <wp:simplePos x="0" y="0"/>
            <wp:positionH relativeFrom="column">
              <wp:posOffset>1447800</wp:posOffset>
            </wp:positionH>
            <wp:positionV relativeFrom="paragraph">
              <wp:posOffset>139700</wp:posOffset>
            </wp:positionV>
            <wp:extent cx="219710" cy="219710"/>
            <wp:effectExtent l="0" t="0" r="889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This session will be a show-and-tell with various suppliers of assistive technologies applicable to farmers and ranchers with disabilities.</w:t>
      </w:r>
      <w:r w:rsidR="00FB781D">
        <w:rPr>
          <w:rFonts w:eastAsia="Times New Roman" w:cs="Times New Roman"/>
        </w:rPr>
        <w:t xml:space="preserve"> </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 xml:space="preserve">Accessibility in </w:t>
      </w:r>
      <w:proofErr w:type="spellStart"/>
      <w:r w:rsidRPr="00561CDF">
        <w:rPr>
          <w:rFonts w:eastAsia="Times New Roman" w:cs="Times New Roman"/>
          <w:b/>
        </w:rPr>
        <w:t>Agri</w:t>
      </w:r>
      <w:proofErr w:type="spellEnd"/>
      <w:r w:rsidRPr="00561CDF">
        <w:rPr>
          <w:rFonts w:eastAsia="Times New Roman" w:cs="Times New Roman"/>
          <w:b/>
        </w:rPr>
        <w:t>-tourism</w:t>
      </w:r>
    </w:p>
    <w:p w:rsidR="006620F5" w:rsidRPr="006620F5" w:rsidRDefault="006620F5" w:rsidP="0046072C">
      <w:pPr>
        <w:spacing w:after="0"/>
        <w:ind w:left="720"/>
        <w:rPr>
          <w:rFonts w:eastAsia="Times New Roman" w:cs="Times New Roman"/>
          <w:b/>
          <w:i/>
        </w:rPr>
      </w:pPr>
      <w:r>
        <w:rPr>
          <w:rFonts w:eastAsia="Times New Roman" w:cs="Times New Roman"/>
          <w:b/>
          <w:i/>
        </w:rPr>
        <w:t>Rita DiNunzio-</w:t>
      </w:r>
      <w:r w:rsidRPr="006620F5">
        <w:t xml:space="preserve"> </w:t>
      </w:r>
      <w:r w:rsidRPr="006620F5">
        <w:rPr>
          <w:rFonts w:eastAsia="Times New Roman" w:cs="Times New Roman"/>
          <w:b/>
          <w:i/>
        </w:rPr>
        <w:t>Commonwealth of Massachusetts, Massachusetts Office on Disability</w:t>
      </w:r>
    </w:p>
    <w:p w:rsid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36224" behindDoc="1" locked="0" layoutInCell="1" allowOverlap="1" wp14:anchorId="7863E073" wp14:editId="2AA6A6D9">
            <wp:simplePos x="0" y="0"/>
            <wp:positionH relativeFrom="column">
              <wp:posOffset>3943350</wp:posOffset>
            </wp:positionH>
            <wp:positionV relativeFrom="paragraph">
              <wp:posOffset>1908810</wp:posOffset>
            </wp:positionV>
            <wp:extent cx="304800" cy="255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1824" behindDoc="1" locked="0" layoutInCell="1" allowOverlap="1" wp14:anchorId="147CB783" wp14:editId="0F98EA5E">
            <wp:simplePos x="0" y="0"/>
            <wp:positionH relativeFrom="column">
              <wp:posOffset>3648710</wp:posOffset>
            </wp:positionH>
            <wp:positionV relativeFrom="paragraph">
              <wp:posOffset>1908810</wp:posOffset>
            </wp:positionV>
            <wp:extent cx="219710" cy="219710"/>
            <wp:effectExtent l="0" t="0" r="889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Data shows an increasing trend in </w:t>
      </w:r>
      <w:proofErr w:type="spellStart"/>
      <w:r w:rsidR="0046072C" w:rsidRPr="0046072C">
        <w:rPr>
          <w:rFonts w:eastAsia="Times New Roman" w:cs="Times New Roman"/>
        </w:rPr>
        <w:t>Agri</w:t>
      </w:r>
      <w:proofErr w:type="spellEnd"/>
      <w:r w:rsidR="006D6ECA">
        <w:rPr>
          <w:rFonts w:eastAsia="Times New Roman" w:cs="Times New Roman"/>
        </w:rPr>
        <w:t>-</w:t>
      </w:r>
      <w:r w:rsidR="0046072C" w:rsidRPr="0046072C">
        <w:rPr>
          <w:rFonts w:eastAsia="Times New Roman" w:cs="Times New Roman"/>
        </w:rPr>
        <w:t>tourism and related recreational programs (Agricultural Marketing Resource Center/ U.S. Census of Agriculture), which are covered under the Americans with Disabilities Act (ADA).  Ensuring accessibility in outdoor environments poses unique challenges due to terrain and other factors. For example, does the ADA require a corn maze to be accessible? Must a petting zoo allow service animals into a pen? This introductory-level training covers accessibility for farms and orchards offering “</w:t>
      </w:r>
      <w:proofErr w:type="spellStart"/>
      <w:r w:rsidR="0046072C" w:rsidRPr="0046072C">
        <w:rPr>
          <w:rFonts w:eastAsia="Times New Roman" w:cs="Times New Roman"/>
        </w:rPr>
        <w:t>agri</w:t>
      </w:r>
      <w:proofErr w:type="spellEnd"/>
      <w:r w:rsidR="0046072C" w:rsidRPr="0046072C">
        <w:rPr>
          <w:rFonts w:eastAsia="Times New Roman" w:cs="Times New Roman"/>
        </w:rPr>
        <w:t>-tourism” activities to the public such as pick-your-own fruit, hay rides, farm-to-table dinner functions, Christmas tree farms, temporary events and festivals and more. The presentation will cover the obligations of entities offering such programs to ensure that persons with disabilities have equal opportunity to participate to the fullest extent possible through illustrative examples and recommendations for best practices. The session will address pertinent considerations such as barrier removal, accessible routes of travel, access to amenities, accessible parking, accessible concessions, effective communication, and employing persons with disabilities among others.</w:t>
      </w:r>
      <w:r w:rsidR="00CE58A2">
        <w:rPr>
          <w:rFonts w:eastAsia="Times New Roman" w:cs="Times New Roman"/>
        </w:rPr>
        <w:t xml:space="preserve"> </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Lighting for Ag Workshops and Machinery</w:t>
      </w:r>
    </w:p>
    <w:p w:rsidR="006620F5" w:rsidRPr="006620F5" w:rsidRDefault="006620F5" w:rsidP="0046072C">
      <w:pPr>
        <w:spacing w:after="0"/>
        <w:ind w:left="720"/>
        <w:rPr>
          <w:rFonts w:eastAsia="Times New Roman" w:cs="Times New Roman"/>
          <w:b/>
          <w:i/>
        </w:rPr>
      </w:pPr>
      <w:r>
        <w:rPr>
          <w:rFonts w:eastAsia="Times New Roman" w:cs="Times New Roman"/>
          <w:b/>
          <w:i/>
        </w:rPr>
        <w:t>Shawn Ehlers-NAP</w:t>
      </w:r>
    </w:p>
    <w:p w:rsidR="0046072C" w:rsidRDefault="00BE0A03" w:rsidP="0046072C">
      <w:pPr>
        <w:spacing w:after="0"/>
        <w:ind w:left="720"/>
        <w:rPr>
          <w:rFonts w:eastAsia="Times New Roman" w:cs="Times New Roman"/>
        </w:rPr>
      </w:pPr>
      <w:r>
        <w:rPr>
          <w:rFonts w:eastAsia="Times New Roman" w:cs="Times New Roman"/>
          <w:noProof/>
        </w:rPr>
        <w:drawing>
          <wp:anchor distT="0" distB="0" distL="114300" distR="114300" simplePos="0" relativeHeight="251686912" behindDoc="1" locked="0" layoutInCell="1" allowOverlap="1" wp14:anchorId="32617623" wp14:editId="5FFDDCA1">
            <wp:simplePos x="0" y="0"/>
            <wp:positionH relativeFrom="column">
              <wp:posOffset>4552950</wp:posOffset>
            </wp:positionH>
            <wp:positionV relativeFrom="paragraph">
              <wp:posOffset>1569085</wp:posOffset>
            </wp:positionV>
            <wp:extent cx="219710" cy="219710"/>
            <wp:effectExtent l="0" t="0" r="889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When it comes to agricultural production, lighting is an important consideration in nearly all sectors of the farmstead—the shop, livestock buildings, storage areas, machine shed, walkways, entryways, transitional spaces, out in the field, etc.  </w:t>
      </w:r>
      <w:proofErr w:type="gramStart"/>
      <w:r w:rsidR="0046072C" w:rsidRPr="0046072C">
        <w:rPr>
          <w:rFonts w:eastAsia="Times New Roman" w:cs="Times New Roman"/>
        </w:rPr>
        <w:t>adequate</w:t>
      </w:r>
      <w:proofErr w:type="gramEnd"/>
      <w:r w:rsidR="0046072C" w:rsidRPr="0046072C">
        <w:rPr>
          <w:rFonts w:eastAsia="Times New Roman" w:cs="Times New Roman"/>
        </w:rPr>
        <w:t xml:space="preserve"> lighting levels allow things to be seen sooner, more clearly, and in greater detail be it at the workbench, when handling animals, or when operating machinery. This presentation is intended to serve as a guide (especially for assisting those with vision loss/impairment) in selecting and applying appropriate lighting that ensure a safe and effective working environment for both the farmstead and machinery application. It details relevant aspects in a practical framework, with examples, where applicable, discussion of lighting types, their advantages and disadvantages, illumination and their application fields. Namely, how much light is needed and how the light should be located for various farming activities such as ambient and task lighting.</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Veterans, Farmers, Rurality, and Critical Examination of Online Educational Programs</w:t>
      </w:r>
    </w:p>
    <w:p w:rsidR="006620F5" w:rsidRPr="006620F5" w:rsidRDefault="006620F5" w:rsidP="0046072C">
      <w:pPr>
        <w:spacing w:after="0"/>
        <w:ind w:left="720"/>
        <w:rPr>
          <w:rFonts w:eastAsia="Times New Roman" w:cs="Times New Roman"/>
          <w:b/>
          <w:i/>
        </w:rPr>
      </w:pPr>
      <w:r>
        <w:rPr>
          <w:rFonts w:eastAsia="Times New Roman" w:cs="Times New Roman"/>
          <w:b/>
          <w:i/>
        </w:rPr>
        <w:t>Dr. T. Scott Smith-</w:t>
      </w:r>
      <w:r w:rsidRPr="006620F5">
        <w:t xml:space="preserve"> </w:t>
      </w:r>
      <w:r w:rsidRPr="006620F5">
        <w:rPr>
          <w:rFonts w:eastAsia="Times New Roman" w:cs="Times New Roman"/>
          <w:b/>
          <w:i/>
        </w:rPr>
        <w:t>University of Louisiana at Lafayette</w:t>
      </w:r>
    </w:p>
    <w:p w:rsidR="0046072C" w:rsidRP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40320" behindDoc="1" locked="0" layoutInCell="1" allowOverlap="1">
            <wp:simplePos x="0" y="0"/>
            <wp:positionH relativeFrom="column">
              <wp:posOffset>7086600</wp:posOffset>
            </wp:positionH>
            <wp:positionV relativeFrom="paragraph">
              <wp:posOffset>1993265</wp:posOffset>
            </wp:positionV>
            <wp:extent cx="237490" cy="237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Many veterans return home with disabilities, including physical and also cognitive impairments.  Among those that return, many similarly not only reside in rural communities, but also own, manage, cooperatively plant, or consult on corporate, cooperative, or family-owned farms.  While many veterans desire to complete unskilled positions, many also desire to perform semi-skilled and skilled position, most often requiring completion of collegiate-based courses.  However, due to rurality, closely-available community colleges or 4-years colleges may not be available, necessitating the use of online programs.  Unfortunately, online programs vary greatly regarding their purpose and also quality.  This presentation will not only offer essential information about veteran educational benefits, but also nationally-accepted matrices to evaluate online program application and also benefit.  Following this presentation, participants will be able to identify educational benefits available to veterans, discern if further educational courses may benefit vocational progression, and also critically examine the worthiness of any potential online courses that may be taken by veterans with disabilities that live in rural communities, which concurrently are involved in farming and agricultural pursuits.  </w:t>
      </w:r>
    </w:p>
    <w:p w:rsidR="0046072C" w:rsidRPr="0046072C" w:rsidRDefault="0046072C" w:rsidP="0046072C">
      <w:pPr>
        <w:spacing w:after="0"/>
        <w:ind w:left="720"/>
        <w:rPr>
          <w:rFonts w:eastAsia="Times New Roman" w:cs="Times New Roman"/>
        </w:rPr>
      </w:pPr>
    </w:p>
    <w:p w:rsidR="007E7807"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Massage for Well Being</w:t>
      </w:r>
    </w:p>
    <w:p w:rsidR="006620F5" w:rsidRPr="006620F5" w:rsidRDefault="006620F5" w:rsidP="006B602F">
      <w:pPr>
        <w:spacing w:after="0"/>
        <w:ind w:firstLine="720"/>
        <w:rPr>
          <w:rFonts w:eastAsia="Times New Roman" w:cs="Times New Roman"/>
          <w:b/>
          <w:i/>
        </w:rPr>
      </w:pPr>
      <w:r>
        <w:rPr>
          <w:rFonts w:eastAsia="Times New Roman" w:cs="Times New Roman"/>
          <w:b/>
          <w:i/>
        </w:rPr>
        <w:t>Amy Rolnick</w:t>
      </w:r>
      <w:r w:rsidR="006B602F">
        <w:rPr>
          <w:rFonts w:eastAsia="Times New Roman" w:cs="Times New Roman"/>
          <w:b/>
          <w:i/>
        </w:rPr>
        <w:t xml:space="preserve">, </w:t>
      </w:r>
      <w:r w:rsidR="006B602F" w:rsidRPr="006B602F">
        <w:rPr>
          <w:rFonts w:eastAsia="Times New Roman" w:cs="Times New Roman"/>
          <w:b/>
          <w:i/>
        </w:rPr>
        <w:t>LMT</w:t>
      </w:r>
    </w:p>
    <w:p w:rsidR="0046072C" w:rsidRDefault="0046072C" w:rsidP="00C302C6">
      <w:pPr>
        <w:spacing w:after="0"/>
        <w:ind w:left="720"/>
        <w:rPr>
          <w:rFonts w:eastAsia="Times New Roman" w:cs="Times New Roman"/>
        </w:rPr>
      </w:pPr>
      <w:r w:rsidRPr="00C302C6">
        <w:rPr>
          <w:rFonts w:eastAsia="Times New Roman" w:cs="Times New Roman"/>
        </w:rPr>
        <w:t xml:space="preserve">Participants will learn about massage therapy and its various and many benefits.   They will learn about and experience self-care techniques.  We will discuss how to obtain massage therapy and how to find a qualified caregiver.   </w:t>
      </w:r>
      <w:proofErr w:type="gramStart"/>
      <w:r w:rsidRPr="00C302C6">
        <w:rPr>
          <w:rFonts w:eastAsia="Times New Roman" w:cs="Times New Roman"/>
        </w:rPr>
        <w:t>Participants</w:t>
      </w:r>
      <w:proofErr w:type="gramEnd"/>
      <w:r w:rsidRPr="00C302C6">
        <w:rPr>
          <w:rFonts w:eastAsia="Times New Roman" w:cs="Times New Roman"/>
        </w:rPr>
        <w:t xml:space="preserve"> questions about this hands-on healing will be addressed.</w:t>
      </w:r>
    </w:p>
    <w:p w:rsidR="00561CDF" w:rsidRDefault="00561CDF" w:rsidP="00C302C6">
      <w:pPr>
        <w:spacing w:after="0"/>
        <w:rPr>
          <w:rFonts w:eastAsia="Times New Roman" w:cs="Times New Roman"/>
        </w:rPr>
      </w:pPr>
    </w:p>
    <w:p w:rsidR="006F68DF" w:rsidRDefault="00C302C6" w:rsidP="00C302C6">
      <w:pPr>
        <w:spacing w:after="0"/>
        <w:rPr>
          <w:rFonts w:eastAsia="Times New Roman" w:cs="Times New Roman"/>
          <w:b/>
        </w:rPr>
      </w:pPr>
      <w:r>
        <w:rPr>
          <w:rFonts w:eastAsia="Times New Roman" w:cs="Times New Roman"/>
          <w:b/>
        </w:rPr>
        <w:t>Dinner on you own</w:t>
      </w:r>
    </w:p>
    <w:p w:rsidR="00561CDF" w:rsidRPr="00561CDF" w:rsidRDefault="00561CDF" w:rsidP="00C302C6">
      <w:pPr>
        <w:spacing w:after="0"/>
        <w:rPr>
          <w:rFonts w:eastAsia="Times New Roman" w:cs="Times New Roman"/>
          <w:b/>
        </w:rPr>
      </w:pPr>
    </w:p>
    <w:p w:rsidR="00C302C6" w:rsidRDefault="00C302C6" w:rsidP="00C302C6">
      <w:pPr>
        <w:spacing w:after="0"/>
        <w:rPr>
          <w:rFonts w:eastAsia="Times New Roman" w:cs="Times New Roman"/>
          <w:b/>
          <w:color w:val="00B050"/>
          <w:sz w:val="36"/>
          <w:szCs w:val="36"/>
        </w:rPr>
      </w:pPr>
      <w:r>
        <w:rPr>
          <w:rFonts w:eastAsia="Times New Roman" w:cs="Times New Roman"/>
          <w:b/>
          <w:color w:val="00B050"/>
          <w:sz w:val="36"/>
          <w:szCs w:val="36"/>
        </w:rPr>
        <w:t>Wednesday, March 21</w:t>
      </w:r>
      <w:r w:rsidRPr="00C302C6">
        <w:rPr>
          <w:rFonts w:eastAsia="Times New Roman" w:cs="Times New Roman"/>
          <w:b/>
          <w:color w:val="00B050"/>
          <w:sz w:val="36"/>
          <w:szCs w:val="36"/>
          <w:vertAlign w:val="superscript"/>
        </w:rPr>
        <w:t>st</w:t>
      </w:r>
    </w:p>
    <w:p w:rsidR="00561CDF" w:rsidRDefault="00C302C6" w:rsidP="00C302C6">
      <w:pPr>
        <w:spacing w:after="0"/>
        <w:rPr>
          <w:rFonts w:eastAsia="Times New Roman" w:cs="Times New Roman"/>
        </w:rPr>
      </w:pPr>
      <w:r>
        <w:rPr>
          <w:rFonts w:eastAsia="Times New Roman" w:cs="Times New Roman"/>
        </w:rPr>
        <w:t xml:space="preserve">7:00 am – 8:15 am  </w:t>
      </w:r>
    </w:p>
    <w:p w:rsidR="00C302C6" w:rsidRPr="00561CDF" w:rsidRDefault="00C302C6" w:rsidP="00561CDF">
      <w:pPr>
        <w:pStyle w:val="ListParagraph"/>
        <w:numPr>
          <w:ilvl w:val="0"/>
          <w:numId w:val="2"/>
        </w:numPr>
        <w:spacing w:after="0"/>
        <w:rPr>
          <w:rFonts w:eastAsia="Times New Roman" w:cs="Times New Roman"/>
          <w:b/>
        </w:rPr>
      </w:pPr>
      <w:r w:rsidRPr="00561CDF">
        <w:rPr>
          <w:rFonts w:eastAsia="Times New Roman" w:cs="Times New Roman"/>
          <w:b/>
        </w:rPr>
        <w:t>Breakfast</w:t>
      </w:r>
    </w:p>
    <w:p w:rsidR="00C302C6" w:rsidRDefault="00C302C6" w:rsidP="00C302C6">
      <w:pPr>
        <w:spacing w:after="0"/>
        <w:rPr>
          <w:rFonts w:eastAsia="Times New Roman" w:cs="Times New Roman"/>
          <w:b/>
        </w:rPr>
      </w:pPr>
    </w:p>
    <w:p w:rsidR="00C302C6" w:rsidRDefault="00C302C6" w:rsidP="00C302C6">
      <w:pPr>
        <w:spacing w:after="0"/>
        <w:rPr>
          <w:rFonts w:eastAsia="Times New Roman" w:cs="Times New Roman"/>
          <w:b/>
        </w:rPr>
      </w:pPr>
      <w:r>
        <w:rPr>
          <w:rFonts w:eastAsia="Times New Roman" w:cs="Times New Roman"/>
        </w:rPr>
        <w:t xml:space="preserve">8:15 am – 9:45 </w:t>
      </w:r>
      <w:proofErr w:type="gramStart"/>
      <w:r>
        <w:rPr>
          <w:rFonts w:eastAsia="Times New Roman" w:cs="Times New Roman"/>
        </w:rPr>
        <w:t xml:space="preserve">am  </w:t>
      </w:r>
      <w:r>
        <w:rPr>
          <w:rFonts w:eastAsia="Times New Roman" w:cs="Times New Roman"/>
          <w:b/>
        </w:rPr>
        <w:t>Breakout</w:t>
      </w:r>
      <w:proofErr w:type="gramEnd"/>
      <w:r>
        <w:rPr>
          <w:rFonts w:eastAsia="Times New Roman" w:cs="Times New Roman"/>
          <w:b/>
        </w:rPr>
        <w:t xml:space="preserve"> Sessions</w:t>
      </w: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Is it a C-5 or T-12?</w:t>
      </w:r>
    </w:p>
    <w:p w:rsidR="006B602F" w:rsidRPr="006B602F" w:rsidRDefault="006B602F" w:rsidP="00C302C6">
      <w:pPr>
        <w:spacing w:after="0"/>
        <w:rPr>
          <w:rFonts w:eastAsia="Times New Roman" w:cs="Times New Roman"/>
          <w:b/>
          <w:i/>
        </w:rPr>
      </w:pPr>
      <w:r>
        <w:rPr>
          <w:rFonts w:eastAsia="Times New Roman" w:cs="Times New Roman"/>
          <w:b/>
        </w:rPr>
        <w:tab/>
      </w:r>
      <w:r>
        <w:rPr>
          <w:rFonts w:eastAsia="Times New Roman" w:cs="Times New Roman"/>
          <w:b/>
          <w:i/>
        </w:rPr>
        <w:t xml:space="preserve">Carla Wilhite </w:t>
      </w:r>
      <w:r w:rsidRPr="006B602F">
        <w:rPr>
          <w:rFonts w:eastAsia="Times New Roman" w:cs="Times New Roman"/>
          <w:b/>
          <w:i/>
        </w:rPr>
        <w:t>OTD, OTR/L</w:t>
      </w:r>
      <w:r>
        <w:rPr>
          <w:rFonts w:eastAsia="Times New Roman" w:cs="Times New Roman"/>
          <w:b/>
          <w:i/>
        </w:rPr>
        <w:t>- University of New Mexico</w:t>
      </w:r>
    </w:p>
    <w:p w:rsidR="00C302C6" w:rsidRDefault="00FC0514" w:rsidP="00FC0514">
      <w:pPr>
        <w:spacing w:after="0"/>
        <w:ind w:left="720"/>
        <w:rPr>
          <w:rFonts w:eastAsia="Times New Roman" w:cs="Times New Roman"/>
        </w:rPr>
      </w:pPr>
      <w:r w:rsidRPr="00FC0514">
        <w:rPr>
          <w:rFonts w:eastAsia="Times New Roman" w:cs="Times New Roman"/>
        </w:rPr>
        <w:t>AgrAbility Specialists are often referred to provide services to farmers and ranchers with spinal cord injuries. Lack of knowledge about the level of injury may result in over-estimating or under-estimating the functional performance of the individual, the kinds of supportive technologies needed, or the need for modifications to the environment to support health and participation in agricultural work. This session will make the differences clearer and well-</w:t>
      </w:r>
      <w:r w:rsidRPr="00FC0514">
        <w:rPr>
          <w:rFonts w:eastAsia="Times New Roman" w:cs="Times New Roman"/>
        </w:rPr>
        <w:lastRenderedPageBreak/>
        <w:t>understood, so that effective and efficient solutions are identified to support farming and ranching by people with spinal cord injuries.</w:t>
      </w:r>
    </w:p>
    <w:p w:rsidR="00FC0514" w:rsidRDefault="00FC0514" w:rsidP="00FC0514">
      <w:pPr>
        <w:spacing w:after="0"/>
        <w:ind w:left="72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Train the Trainer – Generation Rx and Educational Resources for Combatting Substance Abuse in Your Community</w:t>
      </w:r>
    </w:p>
    <w:p w:rsidR="006B602F" w:rsidRPr="006B602F" w:rsidRDefault="006B602F" w:rsidP="00FC0514">
      <w:pPr>
        <w:spacing w:after="0"/>
        <w:ind w:left="720"/>
        <w:rPr>
          <w:rFonts w:eastAsia="Times New Roman" w:cs="Times New Roman"/>
          <w:b/>
          <w:i/>
        </w:rPr>
      </w:pPr>
      <w:r>
        <w:rPr>
          <w:rFonts w:eastAsia="Times New Roman" w:cs="Times New Roman"/>
          <w:b/>
          <w:i/>
        </w:rPr>
        <w:t>S. Dee Jepsen</w:t>
      </w:r>
      <w:r w:rsidRPr="006B602F">
        <w:t xml:space="preserve"> </w:t>
      </w:r>
      <w:r>
        <w:rPr>
          <w:rFonts w:eastAsia="Times New Roman" w:cs="Times New Roman"/>
          <w:b/>
          <w:i/>
        </w:rPr>
        <w:t xml:space="preserve">and Laura </w:t>
      </w:r>
      <w:proofErr w:type="spellStart"/>
      <w:r>
        <w:rPr>
          <w:rFonts w:eastAsia="Times New Roman" w:cs="Times New Roman"/>
          <w:b/>
          <w:i/>
        </w:rPr>
        <w:t>Akgerman</w:t>
      </w:r>
      <w:proofErr w:type="spellEnd"/>
      <w:r>
        <w:rPr>
          <w:rFonts w:eastAsia="Times New Roman" w:cs="Times New Roman"/>
          <w:b/>
          <w:i/>
        </w:rPr>
        <w:t xml:space="preserve">-OH </w:t>
      </w:r>
      <w:proofErr w:type="spellStart"/>
      <w:r>
        <w:rPr>
          <w:rFonts w:eastAsia="Times New Roman" w:cs="Times New Roman"/>
          <w:b/>
          <w:i/>
        </w:rPr>
        <w:t>AgrAbility</w:t>
      </w:r>
      <w:proofErr w:type="spellEnd"/>
    </w:p>
    <w:p w:rsidR="00FC0514" w:rsidRDefault="00FC0514" w:rsidP="00FC0514">
      <w:pPr>
        <w:spacing w:after="0"/>
        <w:ind w:left="720"/>
        <w:rPr>
          <w:rFonts w:eastAsia="Times New Roman" w:cs="Times New Roman"/>
        </w:rPr>
      </w:pPr>
      <w:r w:rsidRPr="00FC0514">
        <w:rPr>
          <w:rFonts w:eastAsia="Times New Roman" w:cs="Times New Roman"/>
        </w:rPr>
        <w:t xml:space="preserve">Since 2009, the College of Pharmacy at The Ohio State University and the Cardinal Health Foundation have partnered to provide open source educational materials that anyone can use to help prevent the misuse of prescription drugs. These ready-to-use resources are designed to help you understand and teach this program in your community. The mission of </w:t>
      </w:r>
      <w:proofErr w:type="spellStart"/>
      <w:r w:rsidRPr="00FC0514">
        <w:rPr>
          <w:rFonts w:eastAsia="Times New Roman" w:cs="Times New Roman"/>
        </w:rPr>
        <w:t>GenerationRx</w:t>
      </w:r>
      <w:proofErr w:type="spellEnd"/>
      <w:r w:rsidRPr="00FC0514">
        <w:rPr>
          <w:rFonts w:eastAsia="Times New Roman" w:cs="Times New Roman"/>
        </w:rPr>
        <w:t xml:space="preserve"> is to educate people of all ages about the potential dangers of misusing prescription medications, and will be useful with our AgrAbility clientele, and rural communities.</w:t>
      </w:r>
    </w:p>
    <w:p w:rsidR="00FC0514" w:rsidRDefault="00FC0514" w:rsidP="00FC0514">
      <w:pPr>
        <w:spacing w:after="0"/>
        <w:ind w:left="720"/>
        <w:rPr>
          <w:rFonts w:eastAsia="Times New Roman" w:cs="Times New Roman"/>
        </w:rPr>
      </w:pPr>
    </w:p>
    <w:p w:rsidR="003B1A08" w:rsidRPr="00561CDF" w:rsidRDefault="003B1A08" w:rsidP="00561CDF">
      <w:pPr>
        <w:pStyle w:val="ListParagraph"/>
        <w:numPr>
          <w:ilvl w:val="0"/>
          <w:numId w:val="2"/>
        </w:numPr>
        <w:spacing w:after="0"/>
        <w:rPr>
          <w:rFonts w:eastAsia="Times New Roman" w:cs="Times New Roman"/>
          <w:b/>
        </w:rPr>
      </w:pPr>
      <w:r w:rsidRPr="00561CDF">
        <w:rPr>
          <w:rFonts w:eastAsia="Times New Roman" w:cs="Times New Roman"/>
          <w:b/>
        </w:rPr>
        <w:t>Slow Money Maine: a new approach to supporting and funding local food economies</w:t>
      </w:r>
    </w:p>
    <w:p w:rsidR="006B602F" w:rsidRPr="006B602F" w:rsidRDefault="006B602F" w:rsidP="00FC0514">
      <w:pPr>
        <w:spacing w:after="0"/>
        <w:ind w:left="720"/>
        <w:rPr>
          <w:rFonts w:eastAsia="Times New Roman" w:cs="Times New Roman"/>
          <w:b/>
          <w:i/>
        </w:rPr>
      </w:pPr>
      <w:r>
        <w:rPr>
          <w:rFonts w:eastAsia="Times New Roman" w:cs="Times New Roman"/>
          <w:b/>
          <w:i/>
        </w:rPr>
        <w:t xml:space="preserve">Ellen Gibson- ME </w:t>
      </w:r>
      <w:proofErr w:type="spellStart"/>
      <w:r>
        <w:rPr>
          <w:rFonts w:eastAsia="Times New Roman" w:cs="Times New Roman"/>
          <w:b/>
          <w:i/>
        </w:rPr>
        <w:t>AgrAbility</w:t>
      </w:r>
      <w:proofErr w:type="spellEnd"/>
      <w:r>
        <w:rPr>
          <w:rFonts w:eastAsia="Times New Roman" w:cs="Times New Roman"/>
          <w:b/>
          <w:i/>
        </w:rPr>
        <w:t xml:space="preserve"> and Bonnie Rukin- Slow Money Maine</w:t>
      </w:r>
    </w:p>
    <w:p w:rsidR="003B1A08" w:rsidRPr="003B1A08" w:rsidRDefault="003B1A08" w:rsidP="003B1A08">
      <w:pPr>
        <w:spacing w:after="0"/>
        <w:ind w:left="720"/>
        <w:rPr>
          <w:rFonts w:eastAsia="Times New Roman" w:cs="Times New Roman"/>
        </w:rPr>
      </w:pPr>
      <w:r>
        <w:rPr>
          <w:rFonts w:eastAsia="Times New Roman" w:cs="Times New Roman"/>
        </w:rPr>
        <w:t xml:space="preserve">Bonnie Rukin will talk about </w:t>
      </w:r>
      <w:r w:rsidRPr="003B1A08">
        <w:rPr>
          <w:rFonts w:eastAsia="Times New Roman" w:cs="Times New Roman"/>
        </w:rPr>
        <w:t xml:space="preserve">her work creating a diverse network of farmers, fishermen, food business owners, finance specialists, and investors. Slow Money has catalyzed a conversation that has energized the local food sector and brought in millions of dollars of investment. Maine </w:t>
      </w:r>
      <w:proofErr w:type="spellStart"/>
      <w:r w:rsidRPr="003B1A08">
        <w:rPr>
          <w:rFonts w:eastAsia="Times New Roman" w:cs="Times New Roman"/>
        </w:rPr>
        <w:t>AgrAbility</w:t>
      </w:r>
      <w:proofErr w:type="spellEnd"/>
      <w:r w:rsidRPr="003B1A08">
        <w:rPr>
          <w:rFonts w:eastAsia="Times New Roman" w:cs="Times New Roman"/>
        </w:rPr>
        <w:t xml:space="preserve"> made a pitch at the bi-monthly Slow Money gathering In January, 2018. Staff will talk about the process, </w:t>
      </w:r>
      <w:proofErr w:type="gramStart"/>
      <w:r w:rsidRPr="003B1A08">
        <w:rPr>
          <w:rFonts w:eastAsia="Times New Roman" w:cs="Times New Roman"/>
        </w:rPr>
        <w:t>the ask</w:t>
      </w:r>
      <w:proofErr w:type="gramEnd"/>
      <w:r w:rsidRPr="003B1A08">
        <w:rPr>
          <w:rFonts w:eastAsia="Times New Roman" w:cs="Times New Roman"/>
        </w:rPr>
        <w:t>, and the outcome.</w:t>
      </w:r>
    </w:p>
    <w:p w:rsidR="00FC0514" w:rsidRDefault="00FC0514" w:rsidP="00FC0514">
      <w:pPr>
        <w:spacing w:after="0"/>
        <w:ind w:left="72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Veterans Panel</w:t>
      </w:r>
    </w:p>
    <w:p w:rsidR="006B602F" w:rsidRPr="006B602F" w:rsidRDefault="006B602F" w:rsidP="00FC0514">
      <w:pPr>
        <w:spacing w:after="0"/>
        <w:ind w:left="720"/>
        <w:rPr>
          <w:rFonts w:eastAsia="Times New Roman" w:cs="Times New Roman"/>
          <w:b/>
          <w:i/>
        </w:rPr>
      </w:pPr>
      <w:r>
        <w:rPr>
          <w:rFonts w:eastAsia="Times New Roman" w:cs="Times New Roman"/>
          <w:b/>
          <w:i/>
        </w:rPr>
        <w:t>Cindy Chastain-NAP</w:t>
      </w:r>
    </w:p>
    <w:p w:rsidR="00FC0514" w:rsidRDefault="00561CDF" w:rsidP="00FC0514">
      <w:pPr>
        <w:spacing w:after="0"/>
        <w:ind w:left="720"/>
        <w:rPr>
          <w:rFonts w:eastAsia="Times New Roman" w:cs="Times New Roman"/>
        </w:rPr>
      </w:pPr>
      <w:r>
        <w:rPr>
          <w:rFonts w:eastAsia="Times New Roman" w:cs="Times New Roman"/>
          <w:noProof/>
        </w:rPr>
        <w:drawing>
          <wp:anchor distT="0" distB="0" distL="114300" distR="114300" simplePos="0" relativeHeight="251641344" behindDoc="1" locked="0" layoutInCell="1" allowOverlap="1">
            <wp:simplePos x="0" y="0"/>
            <wp:positionH relativeFrom="column">
              <wp:posOffset>4229735</wp:posOffset>
            </wp:positionH>
            <wp:positionV relativeFrom="paragraph">
              <wp:posOffset>196215</wp:posOffset>
            </wp:positionV>
            <wp:extent cx="237490" cy="237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FC0514" w:rsidRPr="00FC0514">
        <w:rPr>
          <w:rFonts w:eastAsia="Times New Roman" w:cs="Times New Roman"/>
        </w:rPr>
        <w:t>Each veteran will talk about their service, disabilities if any, and why/how they got into farming, then talk about their current farming operation.  Then we will open it up to questions</w:t>
      </w:r>
      <w:r w:rsidR="00CE58A2">
        <w:rPr>
          <w:rFonts w:eastAsia="Times New Roman" w:cs="Times New Roman"/>
        </w:rPr>
        <w:t xml:space="preserve">. </w:t>
      </w:r>
    </w:p>
    <w:p w:rsidR="00FC0514" w:rsidRDefault="00FC0514" w:rsidP="00FC0514">
      <w:pPr>
        <w:spacing w:after="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Irrigation 101</w:t>
      </w:r>
    </w:p>
    <w:p w:rsidR="006B602F" w:rsidRPr="006B602F" w:rsidRDefault="006B602F" w:rsidP="006B602F">
      <w:pPr>
        <w:spacing w:after="0"/>
        <w:rPr>
          <w:rFonts w:eastAsia="Times New Roman" w:cs="Times New Roman"/>
          <w:b/>
          <w:i/>
        </w:rPr>
      </w:pPr>
      <w:r>
        <w:rPr>
          <w:rFonts w:eastAsia="Times New Roman" w:cs="Times New Roman"/>
          <w:b/>
        </w:rPr>
        <w:tab/>
      </w:r>
      <w:r>
        <w:rPr>
          <w:rFonts w:eastAsia="Times New Roman" w:cs="Times New Roman"/>
          <w:b/>
          <w:i/>
        </w:rPr>
        <w:t xml:space="preserve">Anne Brown-Reither, Rhonda Miller, and Connor </w:t>
      </w:r>
      <w:proofErr w:type="spellStart"/>
      <w:r>
        <w:rPr>
          <w:rFonts w:eastAsia="Times New Roman" w:cs="Times New Roman"/>
          <w:b/>
          <w:i/>
        </w:rPr>
        <w:t>Dyreng</w:t>
      </w:r>
      <w:proofErr w:type="spellEnd"/>
      <w:r>
        <w:rPr>
          <w:rFonts w:eastAsia="Times New Roman" w:cs="Times New Roman"/>
          <w:b/>
          <w:i/>
        </w:rPr>
        <w:t xml:space="preserve">- </w:t>
      </w:r>
      <w:proofErr w:type="spellStart"/>
      <w:r w:rsidRPr="006B602F">
        <w:rPr>
          <w:rFonts w:eastAsia="Times New Roman" w:cs="Times New Roman"/>
          <w:b/>
          <w:i/>
        </w:rPr>
        <w:t>AgrAbility</w:t>
      </w:r>
      <w:proofErr w:type="spellEnd"/>
      <w:r w:rsidRPr="006B602F">
        <w:rPr>
          <w:rFonts w:eastAsia="Times New Roman" w:cs="Times New Roman"/>
          <w:b/>
          <w:i/>
        </w:rPr>
        <w:t xml:space="preserve"> of U</w:t>
      </w:r>
      <w:r>
        <w:rPr>
          <w:rFonts w:eastAsia="Times New Roman" w:cs="Times New Roman"/>
          <w:b/>
          <w:i/>
        </w:rPr>
        <w:t>T</w:t>
      </w:r>
    </w:p>
    <w:p w:rsidR="00FC0514" w:rsidRDefault="00FC0514" w:rsidP="00FC0514">
      <w:pPr>
        <w:spacing w:after="0"/>
        <w:ind w:left="720"/>
        <w:rPr>
          <w:rFonts w:eastAsia="Times New Roman" w:cs="Times New Roman"/>
        </w:rPr>
      </w:pPr>
      <w:r w:rsidRPr="00FC0514">
        <w:rPr>
          <w:rFonts w:eastAsia="Times New Roman" w:cs="Times New Roman"/>
        </w:rPr>
        <w:t>This session will provide an overview of different methods used for irrigation in agriculture (flood, drip, spray) and offer a discussion of the water delivery systems for each. Emphasis will be given to the physical demands inherent in each system, along with examples of changes that can be made to reduce the level of manual effort required.</w:t>
      </w:r>
      <w:r w:rsidR="00CE58A2">
        <w:rPr>
          <w:rFonts w:eastAsia="Times New Roman" w:cs="Times New Roman"/>
        </w:rPr>
        <w:t xml:space="preserve"> </w:t>
      </w:r>
      <w:r w:rsidR="00561CDF">
        <w:rPr>
          <w:rFonts w:eastAsia="Times New Roman" w:cs="Times New Roman"/>
          <w:noProof/>
        </w:rPr>
        <w:drawing>
          <wp:anchor distT="0" distB="0" distL="114300" distR="114300" simplePos="0" relativeHeight="251695104" behindDoc="1" locked="0" layoutInCell="1" allowOverlap="1">
            <wp:simplePos x="0" y="0"/>
            <wp:positionH relativeFrom="column">
              <wp:posOffset>6697980</wp:posOffset>
            </wp:positionH>
            <wp:positionV relativeFrom="paragraph">
              <wp:posOffset>391795</wp:posOffset>
            </wp:positionV>
            <wp:extent cx="304800"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FC0514" w:rsidRDefault="00FC0514" w:rsidP="006F68DF">
      <w:pPr>
        <w:spacing w:after="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Access Technology and Employment Services for the Visually Impaired: What is New and Exciting?</w:t>
      </w:r>
    </w:p>
    <w:p w:rsidR="006B602F" w:rsidRPr="006B602F" w:rsidRDefault="006B602F" w:rsidP="00FC0514">
      <w:pPr>
        <w:spacing w:after="0"/>
        <w:ind w:left="720"/>
        <w:rPr>
          <w:rFonts w:eastAsia="Times New Roman" w:cs="Times New Roman"/>
          <w:b/>
          <w:i/>
        </w:rPr>
      </w:pPr>
      <w:r>
        <w:rPr>
          <w:rFonts w:eastAsia="Times New Roman" w:cs="Times New Roman"/>
          <w:b/>
          <w:i/>
        </w:rPr>
        <w:t>Sherry Boothby</w:t>
      </w:r>
      <w:r w:rsidR="00691E4F">
        <w:rPr>
          <w:rFonts w:eastAsia="Times New Roman" w:cs="Times New Roman"/>
          <w:b/>
          <w:i/>
        </w:rPr>
        <w:t xml:space="preserve"> </w:t>
      </w:r>
      <w:r w:rsidR="00691E4F" w:rsidRPr="00691E4F">
        <w:rPr>
          <w:rFonts w:eastAsia="Times New Roman" w:cs="Times New Roman"/>
          <w:b/>
          <w:i/>
        </w:rPr>
        <w:t xml:space="preserve">OTR/L, CLVT, </w:t>
      </w:r>
      <w:proofErr w:type="gramStart"/>
      <w:r w:rsidR="00691E4F" w:rsidRPr="00691E4F">
        <w:rPr>
          <w:rFonts w:eastAsia="Times New Roman" w:cs="Times New Roman"/>
          <w:b/>
          <w:i/>
        </w:rPr>
        <w:t xml:space="preserve">MS </w:t>
      </w:r>
      <w:r w:rsidR="00691E4F">
        <w:rPr>
          <w:rFonts w:eastAsia="Times New Roman" w:cs="Times New Roman"/>
          <w:b/>
          <w:i/>
        </w:rPr>
        <w:t>,</w:t>
      </w:r>
      <w:proofErr w:type="gramEnd"/>
      <w:r w:rsidR="00691E4F">
        <w:rPr>
          <w:rFonts w:eastAsia="Times New Roman" w:cs="Times New Roman"/>
          <w:b/>
          <w:i/>
        </w:rPr>
        <w:t xml:space="preserve"> and </w:t>
      </w:r>
      <w:r w:rsidR="00691E4F" w:rsidRPr="00691E4F">
        <w:rPr>
          <w:rFonts w:eastAsia="Times New Roman" w:cs="Times New Roman"/>
          <w:b/>
          <w:i/>
        </w:rPr>
        <w:t xml:space="preserve">Bonita </w:t>
      </w:r>
      <w:proofErr w:type="spellStart"/>
      <w:r w:rsidR="00691E4F" w:rsidRPr="00691E4F">
        <w:rPr>
          <w:rFonts w:eastAsia="Times New Roman" w:cs="Times New Roman"/>
          <w:b/>
          <w:i/>
        </w:rPr>
        <w:t>Gouzie</w:t>
      </w:r>
      <w:proofErr w:type="spellEnd"/>
      <w:r w:rsidR="00691E4F" w:rsidRPr="00691E4F">
        <w:rPr>
          <w:rFonts w:eastAsia="Times New Roman" w:cs="Times New Roman"/>
          <w:b/>
          <w:i/>
        </w:rPr>
        <w:t xml:space="preserve"> </w:t>
      </w:r>
      <w:r w:rsidR="00691E4F">
        <w:rPr>
          <w:rFonts w:eastAsia="Times New Roman" w:cs="Times New Roman"/>
          <w:b/>
          <w:i/>
        </w:rPr>
        <w:t xml:space="preserve">- </w:t>
      </w:r>
      <w:r>
        <w:rPr>
          <w:rFonts w:eastAsia="Times New Roman" w:cs="Times New Roman"/>
          <w:b/>
          <w:i/>
        </w:rPr>
        <w:t>The Iris Network</w:t>
      </w:r>
    </w:p>
    <w:p w:rsidR="00561CDF" w:rsidRPr="00561CDF" w:rsidRDefault="00FC0514" w:rsidP="00561CDF">
      <w:pPr>
        <w:spacing w:after="0"/>
        <w:ind w:left="720"/>
        <w:rPr>
          <w:rFonts w:eastAsia="Times New Roman" w:cs="Times New Roman"/>
        </w:rPr>
      </w:pPr>
      <w:r w:rsidRPr="00FC0514">
        <w:rPr>
          <w:rFonts w:eastAsia="Times New Roman" w:cs="Times New Roman"/>
        </w:rPr>
        <w:t>Access technologies help overcome barriers to employment for people with vision impairment.  This is universal across all areas of employment.  This session, presented jointly with a Certified Low Vision Therapist/Occupational Therapist and Access Technology/Employment Specialist will present various types of tools, technology, techniques, and training available for people with vision impairment seeking employment or to maintain their current work status.  Workplace accommodations may include improved lighting, glare reduction, computer screen-reading or magnification software, devices that convert text to speech, or other types of hands-free magnification.</w:t>
      </w:r>
      <w:r w:rsidR="00BE0A03">
        <w:rPr>
          <w:rFonts w:eastAsia="Times New Roman" w:cs="Times New Roman"/>
          <w:noProof/>
        </w:rPr>
        <w:drawing>
          <wp:anchor distT="0" distB="0" distL="114300" distR="114300" simplePos="0" relativeHeight="251659776" behindDoc="1" locked="0" layoutInCell="1" allowOverlap="1" wp14:anchorId="38B08F9D" wp14:editId="68825E83">
            <wp:simplePos x="0" y="0"/>
            <wp:positionH relativeFrom="column">
              <wp:posOffset>1295400</wp:posOffset>
            </wp:positionH>
            <wp:positionV relativeFrom="paragraph">
              <wp:posOffset>-192405</wp:posOffset>
            </wp:positionV>
            <wp:extent cx="219710" cy="219710"/>
            <wp:effectExtent l="0" t="0" r="889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
    <w:p w:rsidR="00561CDF" w:rsidRPr="00561CDF" w:rsidRDefault="00561CDF" w:rsidP="00561CDF">
      <w:pPr>
        <w:spacing w:after="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 xml:space="preserve">NC </w:t>
      </w:r>
      <w:proofErr w:type="spellStart"/>
      <w:r w:rsidRPr="00561CDF">
        <w:rPr>
          <w:rFonts w:eastAsia="Times New Roman" w:cs="Times New Roman"/>
          <w:b/>
        </w:rPr>
        <w:t>AgrAbility</w:t>
      </w:r>
      <w:proofErr w:type="spellEnd"/>
      <w:r w:rsidRPr="00561CDF">
        <w:rPr>
          <w:rFonts w:eastAsia="Times New Roman" w:cs="Times New Roman"/>
          <w:b/>
        </w:rPr>
        <w:t>: The 1890 Experience</w:t>
      </w:r>
    </w:p>
    <w:p w:rsidR="00691E4F" w:rsidRPr="00691E4F" w:rsidRDefault="00691E4F" w:rsidP="00FC0514">
      <w:pPr>
        <w:spacing w:after="0"/>
        <w:ind w:left="720"/>
        <w:rPr>
          <w:rFonts w:eastAsia="Times New Roman" w:cs="Times New Roman"/>
          <w:b/>
          <w:i/>
        </w:rPr>
      </w:pPr>
      <w:r>
        <w:rPr>
          <w:rFonts w:eastAsia="Times New Roman" w:cs="Times New Roman"/>
          <w:b/>
          <w:i/>
        </w:rPr>
        <w:t xml:space="preserve">Beatriz Rodriguez, </w:t>
      </w:r>
      <w:r w:rsidRPr="00691E4F">
        <w:rPr>
          <w:rFonts w:eastAsia="Times New Roman" w:cs="Times New Roman"/>
          <w:b/>
          <w:i/>
        </w:rPr>
        <w:t xml:space="preserve">Dr. S. Janine Parker, </w:t>
      </w:r>
      <w:r>
        <w:rPr>
          <w:rFonts w:eastAsia="Times New Roman" w:cs="Times New Roman"/>
          <w:b/>
          <w:i/>
        </w:rPr>
        <w:t xml:space="preserve">and </w:t>
      </w:r>
      <w:r w:rsidRPr="00691E4F">
        <w:rPr>
          <w:rFonts w:eastAsia="Times New Roman" w:cs="Times New Roman"/>
          <w:b/>
          <w:i/>
        </w:rPr>
        <w:t>Dr. Paula Faulkner</w:t>
      </w:r>
      <w:r>
        <w:rPr>
          <w:rFonts w:eastAsia="Times New Roman" w:cs="Times New Roman"/>
          <w:b/>
          <w:i/>
        </w:rPr>
        <w:t>- NC AgrAbility</w:t>
      </w:r>
    </w:p>
    <w:p w:rsidR="00FC0514" w:rsidRDefault="00FC0514" w:rsidP="00561CDF">
      <w:pPr>
        <w:spacing w:after="0"/>
        <w:ind w:left="720"/>
        <w:rPr>
          <w:rFonts w:eastAsia="Times New Roman" w:cs="Times New Roman"/>
        </w:rPr>
      </w:pPr>
      <w:r w:rsidRPr="00FC0514">
        <w:rPr>
          <w:rFonts w:eastAsia="Times New Roman" w:cs="Times New Roman"/>
        </w:rPr>
        <w:t xml:space="preserve">As the first and only 1890 Land-Grant Institution serving as sole-possessor of an AgrAbility project, NC AgrAbility has provided a special platform to speak into the understanding of working with farmers across the spectrum, including small, limited-resources, and minority farmers.  Minority farmers in North Carolina have been underserved with limited access or knowledge of benefit programs offered by governmental institutions. Through NC Cooperative Extension at A&amp;T, NC AgrAbility has had the chance to evaluate the knowledge and needs of minority farmers throughout the state by participating at different events provided for small, limited-resources, and minority farmers. </w:t>
      </w:r>
      <w:r w:rsidRPr="00FC0514">
        <w:rPr>
          <w:rFonts w:eastAsia="Times New Roman" w:cs="Times New Roman"/>
        </w:rPr>
        <w:lastRenderedPageBreak/>
        <w:t xml:space="preserve">The lack of knowledge and experience about the different programs has been a recognized barrier and contribute to low participation in access to our resources. NC AgrAbility has been increasing visibility for these vulnerable groups with a myriad of methods, including more training opportunities for county cooperative extension agents and vocational rehabilitation counselors.  </w:t>
      </w:r>
    </w:p>
    <w:p w:rsidR="00691E4F" w:rsidRDefault="00691E4F" w:rsidP="00FC0514">
      <w:pPr>
        <w:spacing w:after="0"/>
        <w:ind w:left="72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Precision Agriculture Technology turned Assistive</w:t>
      </w:r>
    </w:p>
    <w:p w:rsidR="00691E4F" w:rsidRPr="00691E4F" w:rsidRDefault="00691E4F" w:rsidP="00FC0514">
      <w:pPr>
        <w:spacing w:after="0"/>
        <w:ind w:left="720"/>
        <w:rPr>
          <w:rFonts w:eastAsia="Times New Roman" w:cs="Times New Roman"/>
          <w:b/>
          <w:i/>
        </w:rPr>
      </w:pPr>
      <w:r>
        <w:rPr>
          <w:rFonts w:eastAsia="Times New Roman" w:cs="Times New Roman"/>
          <w:b/>
          <w:i/>
        </w:rPr>
        <w:t>Dr. Brian Luck-AgrAbility of WI</w:t>
      </w:r>
    </w:p>
    <w:p w:rsidR="00FC0514" w:rsidRPr="00FC0514" w:rsidRDefault="00FC0514" w:rsidP="00FC0514">
      <w:pPr>
        <w:spacing w:after="0"/>
        <w:ind w:left="720"/>
        <w:rPr>
          <w:rFonts w:eastAsia="Times New Roman" w:cs="Times New Roman"/>
        </w:rPr>
      </w:pPr>
      <w:r w:rsidRPr="00FC0514">
        <w:rPr>
          <w:rFonts w:eastAsia="Times New Roman" w:cs="Times New Roman"/>
        </w:rPr>
        <w:t>Technology has become a large part of farms today, whether it is to make a job easier on the jo</w:t>
      </w:r>
      <w:r>
        <w:rPr>
          <w:rFonts w:eastAsia="Times New Roman" w:cs="Times New Roman"/>
        </w:rPr>
        <w:t xml:space="preserve">ints or make a process more </w:t>
      </w:r>
      <w:r w:rsidRPr="00FC0514">
        <w:rPr>
          <w:rFonts w:eastAsia="Times New Roman" w:cs="Times New Roman"/>
        </w:rPr>
        <w:t>efficient. Dr. Brian Luck specializes in precision agriculture and will be discussing various emerging agriculture technologies and how these can benefit farmers</w:t>
      </w:r>
    </w:p>
    <w:p w:rsidR="00FC0514" w:rsidRDefault="00BE0A03" w:rsidP="00FC0514">
      <w:pPr>
        <w:spacing w:after="0"/>
        <w:ind w:left="720"/>
        <w:rPr>
          <w:rFonts w:eastAsia="Times New Roman" w:cs="Times New Roman"/>
        </w:rPr>
      </w:pPr>
      <w:r>
        <w:rPr>
          <w:rFonts w:eastAsia="Times New Roman" w:cs="Times New Roman"/>
          <w:noProof/>
        </w:rPr>
        <w:drawing>
          <wp:anchor distT="0" distB="0" distL="114300" distR="114300" simplePos="0" relativeHeight="251684864" behindDoc="1" locked="0" layoutInCell="1" allowOverlap="1" wp14:anchorId="5F8E8813" wp14:editId="7A073770">
            <wp:simplePos x="0" y="0"/>
            <wp:positionH relativeFrom="column">
              <wp:posOffset>1419225</wp:posOffset>
            </wp:positionH>
            <wp:positionV relativeFrom="paragraph">
              <wp:posOffset>-1905</wp:posOffset>
            </wp:positionV>
            <wp:extent cx="219710" cy="219710"/>
            <wp:effectExtent l="0" t="0" r="889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C0514" w:rsidRPr="00FC0514">
        <w:rPr>
          <w:rFonts w:eastAsia="Times New Roman" w:cs="Times New Roman"/>
        </w:rPr>
        <w:t>with</w:t>
      </w:r>
      <w:proofErr w:type="gramEnd"/>
      <w:r w:rsidR="00FC0514" w:rsidRPr="00FC0514">
        <w:rPr>
          <w:rFonts w:eastAsia="Times New Roman" w:cs="Times New Roman"/>
        </w:rPr>
        <w:t xml:space="preserve"> disabilities.</w:t>
      </w:r>
    </w:p>
    <w:p w:rsidR="00FC0514" w:rsidRDefault="00FC0514" w:rsidP="00FC0514">
      <w:pPr>
        <w:spacing w:after="0"/>
        <w:ind w:left="720"/>
        <w:rPr>
          <w:rFonts w:eastAsia="Times New Roman" w:cs="Times New Roman"/>
        </w:rPr>
      </w:pPr>
    </w:p>
    <w:p w:rsidR="009D5361" w:rsidRPr="00561CDF" w:rsidRDefault="00C82F1E" w:rsidP="00561CDF">
      <w:pPr>
        <w:pStyle w:val="ListParagraph"/>
        <w:numPr>
          <w:ilvl w:val="0"/>
          <w:numId w:val="2"/>
        </w:numPr>
        <w:spacing w:after="0"/>
        <w:rPr>
          <w:rFonts w:eastAsia="Times New Roman" w:cs="Times New Roman"/>
          <w:b/>
        </w:rPr>
      </w:pPr>
      <w:r w:rsidRPr="00561CDF">
        <w:rPr>
          <w:rFonts w:eastAsia="Times New Roman" w:cs="Times New Roman"/>
          <w:b/>
        </w:rPr>
        <w:t>An Update and Conversation on Core Competencies for Quality Service in the Profession</w:t>
      </w:r>
    </w:p>
    <w:p w:rsidR="00691E4F" w:rsidRPr="00691E4F" w:rsidRDefault="00691E4F" w:rsidP="00C82F1E">
      <w:pPr>
        <w:spacing w:after="0"/>
        <w:ind w:firstLine="720"/>
        <w:rPr>
          <w:rFonts w:eastAsia="Times New Roman" w:cs="Times New Roman"/>
          <w:b/>
          <w:i/>
        </w:rPr>
      </w:pPr>
      <w:r>
        <w:rPr>
          <w:rFonts w:eastAsia="Times New Roman" w:cs="Times New Roman"/>
          <w:b/>
          <w:i/>
        </w:rPr>
        <w:t xml:space="preserve">Brian French- Purdue University and </w:t>
      </w:r>
      <w:r w:rsidRPr="00691E4F">
        <w:rPr>
          <w:rFonts w:eastAsia="Times New Roman" w:cs="Times New Roman"/>
          <w:b/>
          <w:i/>
        </w:rPr>
        <w:t>Washington State University</w:t>
      </w:r>
    </w:p>
    <w:p w:rsidR="00C82F1E" w:rsidRDefault="00C82F1E" w:rsidP="00C82F1E">
      <w:pPr>
        <w:spacing w:after="0"/>
        <w:ind w:left="720"/>
        <w:rPr>
          <w:rFonts w:eastAsia="Times New Roman" w:cs="Times New Roman"/>
        </w:rPr>
      </w:pPr>
      <w:r w:rsidRPr="00C82F1E">
        <w:rPr>
          <w:rFonts w:eastAsia="Times New Roman" w:cs="Times New Roman"/>
        </w:rPr>
        <w:t>In this brief session, the presenters will first present summary information from their work on core competencies in this area. This background information will include a brief explanation of core competencies and the need for these in a work environment and then specific information related to staff of both the state and national AgrAbility projects. Next, presenters will offer some guiding questions to encourage discussion around the topic and encourage and engage in dialogue with the attendees to obtain feedback on the work and the proposed core competencies. A goal is to understand aspects of the environment and possible barriers related to adaption of competencies by the state projects. The group, presenters and audience, will work together to understand how to move forward in a positive and supportive manner to continue an upward trajectory of the quality of service given by the AgrAbility projects.</w:t>
      </w:r>
    </w:p>
    <w:p w:rsidR="009D5361" w:rsidRDefault="009D5361" w:rsidP="009D5361">
      <w:pPr>
        <w:spacing w:after="0"/>
        <w:rPr>
          <w:rFonts w:eastAsia="Times New Roman" w:cs="Times New Roman"/>
        </w:rPr>
      </w:pPr>
    </w:p>
    <w:p w:rsidR="009D5361" w:rsidRDefault="009D5361" w:rsidP="009D5361">
      <w:pPr>
        <w:spacing w:after="0"/>
        <w:rPr>
          <w:rFonts w:eastAsia="Times New Roman" w:cs="Times New Roman"/>
          <w:b/>
        </w:rPr>
      </w:pPr>
      <w:r>
        <w:rPr>
          <w:rFonts w:eastAsia="Times New Roman" w:cs="Times New Roman"/>
        </w:rPr>
        <w:t xml:space="preserve">11:10 am – 11:55 am </w:t>
      </w:r>
      <w:r>
        <w:rPr>
          <w:rFonts w:eastAsia="Times New Roman" w:cs="Times New Roman"/>
          <w:b/>
        </w:rPr>
        <w:t>Breakout Sessions</w:t>
      </w:r>
    </w:p>
    <w:p w:rsidR="009D5361" w:rsidRPr="00561CDF" w:rsidRDefault="009D5361" w:rsidP="00561CDF">
      <w:pPr>
        <w:pStyle w:val="ListParagraph"/>
        <w:numPr>
          <w:ilvl w:val="0"/>
          <w:numId w:val="2"/>
        </w:numPr>
        <w:spacing w:after="0"/>
        <w:rPr>
          <w:rFonts w:eastAsia="Times New Roman" w:cs="Times New Roman"/>
          <w:b/>
        </w:rPr>
      </w:pPr>
      <w:r w:rsidRPr="00561CDF">
        <w:rPr>
          <w:rFonts w:eastAsia="Times New Roman" w:cs="Times New Roman"/>
          <w:b/>
        </w:rPr>
        <w:t>Practical Record Keeping For Farmers &amp; Ranchers</w:t>
      </w:r>
    </w:p>
    <w:p w:rsidR="00691E4F" w:rsidRPr="00691E4F" w:rsidRDefault="00691E4F" w:rsidP="00FC0514">
      <w:pPr>
        <w:spacing w:after="0"/>
        <w:ind w:left="720"/>
        <w:rPr>
          <w:rFonts w:eastAsia="Times New Roman" w:cs="Times New Roman"/>
          <w:b/>
          <w:i/>
        </w:rPr>
      </w:pPr>
      <w:r>
        <w:rPr>
          <w:rFonts w:eastAsia="Times New Roman" w:cs="Times New Roman"/>
          <w:b/>
          <w:i/>
        </w:rPr>
        <w:t>Calvert Schaefer-</w:t>
      </w:r>
      <w:r w:rsidRPr="00691E4F">
        <w:t xml:space="preserve"> </w:t>
      </w:r>
      <w:r w:rsidRPr="00691E4F">
        <w:rPr>
          <w:rFonts w:eastAsia="Times New Roman" w:cs="Times New Roman"/>
          <w:b/>
          <w:i/>
        </w:rPr>
        <w:t>University of Maine Cooperative Extension</w:t>
      </w:r>
    </w:p>
    <w:p w:rsidR="009D5361" w:rsidRDefault="009D5361" w:rsidP="00FC0514">
      <w:pPr>
        <w:spacing w:after="0"/>
        <w:ind w:left="720"/>
        <w:rPr>
          <w:rFonts w:eastAsia="Times New Roman" w:cs="Times New Roman"/>
        </w:rPr>
      </w:pPr>
      <w:r w:rsidRPr="009D5361">
        <w:rPr>
          <w:rFonts w:eastAsia="Times New Roman" w:cs="Times New Roman"/>
        </w:rPr>
        <w:t>Knowing how to keep and use farm records is important for success.  This interactive workshop will help farmers and ranchers understand and appreciate the key reasons for keeping accurate records for their business.  They will learn some easy techniques for keeping and using financial and production records.  Upon completion of the workshop, participants will be equipped to identify and achieve record keeping goals for their respective operation.</w:t>
      </w:r>
      <w:r w:rsidR="00561CDF" w:rsidRPr="00561CDF">
        <w:rPr>
          <w:rFonts w:eastAsia="Times New Roman" w:cs="Times New Roman"/>
          <w:noProof/>
        </w:rPr>
        <w:t xml:space="preserve"> </w:t>
      </w:r>
      <w:r w:rsidR="00561CDF">
        <w:rPr>
          <w:rFonts w:eastAsia="Times New Roman" w:cs="Times New Roman"/>
          <w:noProof/>
        </w:rPr>
        <w:drawing>
          <wp:anchor distT="0" distB="0" distL="114300" distR="114300" simplePos="0" relativeHeight="251696128" behindDoc="1" locked="0" layoutInCell="1" allowOverlap="1">
            <wp:simplePos x="0" y="0"/>
            <wp:positionH relativeFrom="column">
              <wp:posOffset>6412230</wp:posOffset>
            </wp:positionH>
            <wp:positionV relativeFrom="paragraph">
              <wp:posOffset>584200</wp:posOffset>
            </wp:positionV>
            <wp:extent cx="304800" cy="2559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9D5361" w:rsidRDefault="009D5361" w:rsidP="00FC0514">
      <w:pPr>
        <w:spacing w:after="0"/>
        <w:ind w:left="720"/>
        <w:rPr>
          <w:rFonts w:eastAsia="Times New Roman" w:cs="Times New Roman"/>
        </w:rPr>
      </w:pPr>
    </w:p>
    <w:p w:rsidR="009D5361" w:rsidRPr="00561CDF" w:rsidRDefault="009D5361" w:rsidP="00561CDF">
      <w:pPr>
        <w:pStyle w:val="ListParagraph"/>
        <w:numPr>
          <w:ilvl w:val="0"/>
          <w:numId w:val="2"/>
        </w:numPr>
        <w:spacing w:after="0"/>
        <w:rPr>
          <w:rFonts w:eastAsia="Times New Roman" w:cs="Times New Roman"/>
          <w:b/>
        </w:rPr>
      </w:pPr>
      <w:r w:rsidRPr="00561CDF">
        <w:rPr>
          <w:rFonts w:eastAsia="Times New Roman" w:cs="Times New Roman"/>
          <w:b/>
        </w:rPr>
        <w:t>NIFA’s Efforts to Support Assistive Technology</w:t>
      </w:r>
    </w:p>
    <w:p w:rsidR="00691E4F" w:rsidRPr="00691E4F" w:rsidRDefault="00691E4F" w:rsidP="00FC0514">
      <w:pPr>
        <w:spacing w:after="0"/>
        <w:ind w:left="720"/>
        <w:rPr>
          <w:rFonts w:eastAsia="Times New Roman" w:cs="Times New Roman"/>
          <w:b/>
          <w:i/>
        </w:rPr>
      </w:pPr>
      <w:r>
        <w:rPr>
          <w:rFonts w:eastAsia="Times New Roman" w:cs="Times New Roman"/>
          <w:b/>
          <w:i/>
        </w:rPr>
        <w:t>Steven J. Thomson- USDA/</w:t>
      </w:r>
      <w:r w:rsidRPr="00691E4F">
        <w:rPr>
          <w:rFonts w:eastAsia="Times New Roman" w:cs="Times New Roman"/>
          <w:b/>
          <w:i/>
        </w:rPr>
        <w:t xml:space="preserve">NIFA </w:t>
      </w:r>
      <w:r>
        <w:rPr>
          <w:rFonts w:eastAsia="Times New Roman" w:cs="Times New Roman"/>
          <w:b/>
          <w:i/>
        </w:rPr>
        <w:t xml:space="preserve"> </w:t>
      </w:r>
    </w:p>
    <w:p w:rsidR="009D5361" w:rsidRDefault="00BE0A03" w:rsidP="00FC0514">
      <w:pPr>
        <w:spacing w:after="0"/>
        <w:ind w:left="720"/>
        <w:rPr>
          <w:rFonts w:eastAsia="Times New Roman" w:cs="Times New Roman"/>
        </w:rPr>
      </w:pPr>
      <w:r>
        <w:rPr>
          <w:rFonts w:eastAsia="Times New Roman" w:cs="Times New Roman"/>
          <w:noProof/>
        </w:rPr>
        <w:drawing>
          <wp:anchor distT="0" distB="0" distL="114300" distR="114300" simplePos="0" relativeHeight="251683840" behindDoc="1" locked="0" layoutInCell="1" allowOverlap="1" wp14:anchorId="76CA5E1E" wp14:editId="4C89A660">
            <wp:simplePos x="0" y="0"/>
            <wp:positionH relativeFrom="column">
              <wp:posOffset>6181725</wp:posOffset>
            </wp:positionH>
            <wp:positionV relativeFrom="paragraph">
              <wp:posOffset>194945</wp:posOffset>
            </wp:positionV>
            <wp:extent cx="219710" cy="219710"/>
            <wp:effectExtent l="0" t="0" r="889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9D5361" w:rsidRPr="009D5361">
        <w:rPr>
          <w:rFonts w:eastAsia="Times New Roman" w:cs="Times New Roman"/>
        </w:rPr>
        <w:t>The session will give a brief overview on NIFA’s efforts supporting Farmer/Rancher health and safety.   Assistive technologies, new programming highlights, and possibilities for assistive robotics will be presented</w:t>
      </w:r>
      <w:r w:rsidR="00FD3FB7">
        <w:rPr>
          <w:rFonts w:eastAsia="Times New Roman" w:cs="Times New Roman"/>
        </w:rPr>
        <w:t>.</w:t>
      </w:r>
      <w:r>
        <w:rPr>
          <w:rFonts w:eastAsia="Times New Roman" w:cs="Times New Roman"/>
        </w:rPr>
        <w:t xml:space="preserve"> </w:t>
      </w:r>
    </w:p>
    <w:p w:rsidR="00561CDF" w:rsidRPr="00561CDF" w:rsidRDefault="00561CDF" w:rsidP="00561CDF">
      <w:pPr>
        <w:spacing w:after="0"/>
        <w:rPr>
          <w:rFonts w:eastAsia="Times New Roman" w:cs="Times New Roman"/>
          <w:b/>
        </w:rPr>
      </w:pPr>
    </w:p>
    <w:p w:rsidR="00FD3FB7" w:rsidRPr="00561CDF" w:rsidRDefault="00FD3FB7" w:rsidP="00561CDF">
      <w:pPr>
        <w:pStyle w:val="ListParagraph"/>
        <w:numPr>
          <w:ilvl w:val="0"/>
          <w:numId w:val="2"/>
        </w:numPr>
        <w:spacing w:after="0"/>
        <w:rPr>
          <w:rFonts w:eastAsia="Times New Roman" w:cs="Times New Roman"/>
          <w:b/>
        </w:rPr>
      </w:pPr>
      <w:r w:rsidRPr="00561CDF">
        <w:rPr>
          <w:rFonts w:eastAsia="Times New Roman" w:cs="Times New Roman"/>
          <w:b/>
        </w:rPr>
        <w:t>Building Stronger and Successful Partnerships</w:t>
      </w:r>
    </w:p>
    <w:p w:rsidR="00691E4F" w:rsidRPr="00691E4F" w:rsidRDefault="00691E4F" w:rsidP="00FC0514">
      <w:pPr>
        <w:spacing w:after="0"/>
        <w:ind w:left="720"/>
        <w:rPr>
          <w:rFonts w:eastAsia="Times New Roman" w:cs="Times New Roman"/>
          <w:b/>
          <w:i/>
        </w:rPr>
      </w:pPr>
      <w:r>
        <w:rPr>
          <w:rFonts w:eastAsia="Times New Roman" w:cs="Times New Roman"/>
          <w:b/>
          <w:i/>
        </w:rPr>
        <w:t xml:space="preserve">Beatriz Rodriguez- </w:t>
      </w:r>
      <w:r w:rsidRPr="00691E4F">
        <w:rPr>
          <w:rFonts w:eastAsia="Times New Roman" w:cs="Times New Roman"/>
          <w:b/>
          <w:i/>
        </w:rPr>
        <w:t>NC AgrAbility</w:t>
      </w:r>
    </w:p>
    <w:p w:rsidR="00FD3FB7" w:rsidRDefault="00FD3FB7" w:rsidP="00FC0514">
      <w:pPr>
        <w:spacing w:after="0"/>
        <w:ind w:left="720"/>
        <w:rPr>
          <w:rFonts w:eastAsia="Times New Roman" w:cs="Times New Roman"/>
        </w:rPr>
      </w:pPr>
      <w:r w:rsidRPr="00FD3FB7">
        <w:rPr>
          <w:rFonts w:eastAsia="Times New Roman" w:cs="Times New Roman"/>
        </w:rPr>
        <w:t>While serving the North Carolina farmers and ranchers, NC AgrAbility Partnership had faced difficulties in the process. However, it is understood if there is no struggle there is no progress and the NC AgrAbility Partnership welcomes challenges. In strengthening the collaborative work with other institutions there are some aspects to consider: (1) effective communication, (2) Proper future planning, (3) strength of partnership, and (4) community creation. None of this is possible without the people involved; they are essential to our success. Cultivating the AgrAbility values and being fervent advocates of the needs of farmers and ranchers with disabilities in North Carolina are the main motives that keeps the Partnership growing and improving.</w:t>
      </w:r>
    </w:p>
    <w:p w:rsidR="00FD3FB7" w:rsidRDefault="00FD3FB7" w:rsidP="00FC0514">
      <w:pPr>
        <w:spacing w:after="0"/>
        <w:ind w:left="720"/>
        <w:rPr>
          <w:rFonts w:eastAsia="Times New Roman" w:cs="Times New Roman"/>
        </w:rPr>
      </w:pPr>
    </w:p>
    <w:p w:rsidR="00FD3FB7" w:rsidRPr="00561CDF" w:rsidRDefault="00FD3FB7"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What Service and Assistance Animals Are, and What Rules Apply to Them and Their Owners</w:t>
      </w:r>
    </w:p>
    <w:p w:rsidR="00691E4F" w:rsidRPr="00691E4F" w:rsidRDefault="00691E4F" w:rsidP="00FD3FB7">
      <w:pPr>
        <w:spacing w:after="0"/>
        <w:ind w:left="720"/>
        <w:rPr>
          <w:rFonts w:eastAsia="Times New Roman" w:cs="Times New Roman"/>
          <w:b/>
          <w:i/>
        </w:rPr>
      </w:pPr>
      <w:r>
        <w:rPr>
          <w:rFonts w:eastAsia="Times New Roman" w:cs="Times New Roman"/>
          <w:b/>
          <w:i/>
        </w:rPr>
        <w:t xml:space="preserve">Amy </w:t>
      </w:r>
      <w:proofErr w:type="spellStart"/>
      <w:r>
        <w:rPr>
          <w:rFonts w:eastAsia="Times New Roman" w:cs="Times New Roman"/>
          <w:b/>
          <w:i/>
        </w:rPr>
        <w:t>Sneirson</w:t>
      </w:r>
      <w:proofErr w:type="spellEnd"/>
      <w:r>
        <w:rPr>
          <w:rFonts w:eastAsia="Times New Roman" w:cs="Times New Roman"/>
          <w:b/>
          <w:i/>
        </w:rPr>
        <w:t xml:space="preserve"> and </w:t>
      </w:r>
      <w:r w:rsidRPr="00691E4F">
        <w:rPr>
          <w:rFonts w:eastAsia="Times New Roman" w:cs="Times New Roman"/>
          <w:b/>
          <w:i/>
        </w:rPr>
        <w:t>Barbara Archer Hirsch</w:t>
      </w:r>
      <w:r>
        <w:rPr>
          <w:rFonts w:eastAsia="Times New Roman" w:cs="Times New Roman"/>
          <w:b/>
          <w:i/>
        </w:rPr>
        <w:t>- Maine Human Rights Commission</w:t>
      </w:r>
    </w:p>
    <w:p w:rsidR="00FD3FB7" w:rsidRDefault="00FD3FB7" w:rsidP="00FD3FB7">
      <w:pPr>
        <w:spacing w:after="0"/>
        <w:ind w:left="720"/>
        <w:rPr>
          <w:rFonts w:eastAsia="Times New Roman" w:cs="Times New Roman"/>
        </w:rPr>
      </w:pPr>
      <w:r w:rsidRPr="00FD3FB7">
        <w:rPr>
          <w:rFonts w:eastAsia="Times New Roman" w:cs="Times New Roman"/>
        </w:rPr>
        <w:t>Service and assistance animals provide much-needed support for people with disabilities by doing tasks that range from helping those with mobility issues navigate through traffic, alerting those with "hidden" disabilities of an oncoming seizure or panic attack, or activating emergency systems for those who cannot physically do so. The use of such animals, which keeps people with disabilities living and involved in their communities, is tightly regulated by federal and state civil rights laws, including the Maine Human Rights Act.</w:t>
      </w:r>
      <w:r w:rsidR="00CE58A2">
        <w:rPr>
          <w:rFonts w:eastAsia="Times New Roman" w:cs="Times New Roman"/>
        </w:rPr>
        <w:t xml:space="preserve"> </w:t>
      </w:r>
    </w:p>
    <w:p w:rsidR="00FD3FB7" w:rsidRPr="00352581" w:rsidRDefault="00691E4F" w:rsidP="00FD3FB7">
      <w:pPr>
        <w:spacing w:after="0"/>
        <w:ind w:left="720"/>
        <w:rPr>
          <w:rFonts w:eastAsia="Times New Roman" w:cs="Times New Roman"/>
          <w:b/>
        </w:rPr>
      </w:pPr>
      <w:r>
        <w:rPr>
          <w:rFonts w:eastAsia="Times New Roman" w:cs="Times New Roman"/>
          <w:noProof/>
        </w:rPr>
        <w:drawing>
          <wp:anchor distT="0" distB="0" distL="114300" distR="114300" simplePos="0" relativeHeight="251672576" behindDoc="1" locked="0" layoutInCell="1" allowOverlap="1" wp14:anchorId="19736D36" wp14:editId="7C316FEE">
            <wp:simplePos x="0" y="0"/>
            <wp:positionH relativeFrom="column">
              <wp:posOffset>4972050</wp:posOffset>
            </wp:positionH>
            <wp:positionV relativeFrom="paragraph">
              <wp:posOffset>-199390</wp:posOffset>
            </wp:positionV>
            <wp:extent cx="304800" cy="255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2816" behindDoc="1" locked="0" layoutInCell="1" allowOverlap="1" wp14:anchorId="70CECE4C" wp14:editId="48CD3983">
            <wp:simplePos x="0" y="0"/>
            <wp:positionH relativeFrom="column">
              <wp:posOffset>4667250</wp:posOffset>
            </wp:positionH>
            <wp:positionV relativeFrom="paragraph">
              <wp:posOffset>-200660</wp:posOffset>
            </wp:positionV>
            <wp:extent cx="219710" cy="219710"/>
            <wp:effectExtent l="0" t="0" r="889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
    <w:p w:rsidR="00FD3FB7" w:rsidRPr="00561CDF" w:rsidRDefault="00352581" w:rsidP="00561CDF">
      <w:pPr>
        <w:pStyle w:val="ListParagraph"/>
        <w:numPr>
          <w:ilvl w:val="0"/>
          <w:numId w:val="2"/>
        </w:numPr>
        <w:spacing w:after="0"/>
        <w:rPr>
          <w:rFonts w:eastAsia="Times New Roman" w:cs="Times New Roman"/>
          <w:b/>
        </w:rPr>
      </w:pPr>
      <w:proofErr w:type="spellStart"/>
      <w:r w:rsidRPr="00561CDF">
        <w:rPr>
          <w:rFonts w:eastAsia="Times New Roman" w:cs="Times New Roman"/>
          <w:b/>
        </w:rPr>
        <w:t>AgrAbility</w:t>
      </w:r>
      <w:proofErr w:type="spellEnd"/>
      <w:r w:rsidRPr="00561CDF">
        <w:rPr>
          <w:rFonts w:eastAsia="Times New Roman" w:cs="Times New Roman"/>
          <w:b/>
        </w:rPr>
        <w:t xml:space="preserve"> Quality of Life: Our Latest Findings and Future Directions</w:t>
      </w:r>
    </w:p>
    <w:p w:rsidR="00691E4F" w:rsidRPr="00691E4F" w:rsidRDefault="00691E4F" w:rsidP="00FD3FB7">
      <w:pPr>
        <w:spacing w:after="0"/>
        <w:ind w:left="720"/>
        <w:rPr>
          <w:rFonts w:eastAsia="Times New Roman" w:cs="Times New Roman"/>
          <w:b/>
          <w:i/>
        </w:rPr>
      </w:pPr>
      <w:r>
        <w:rPr>
          <w:rFonts w:eastAsia="Times New Roman" w:cs="Times New Roman"/>
          <w:b/>
          <w:i/>
        </w:rPr>
        <w:t xml:space="preserve">Bob </w:t>
      </w:r>
      <w:proofErr w:type="spellStart"/>
      <w:r>
        <w:rPr>
          <w:rFonts w:eastAsia="Times New Roman" w:cs="Times New Roman"/>
          <w:b/>
          <w:i/>
        </w:rPr>
        <w:t>Fetsch</w:t>
      </w:r>
      <w:proofErr w:type="spellEnd"/>
      <w:r>
        <w:rPr>
          <w:rFonts w:eastAsia="Times New Roman" w:cs="Times New Roman"/>
          <w:b/>
          <w:i/>
        </w:rPr>
        <w:t xml:space="preserve">- Colorado State University Extension, </w:t>
      </w:r>
      <w:proofErr w:type="spellStart"/>
      <w:r w:rsidRPr="00691E4F">
        <w:rPr>
          <w:rFonts w:eastAsia="Times New Roman" w:cs="Times New Roman"/>
          <w:b/>
          <w:i/>
        </w:rPr>
        <w:t>H</w:t>
      </w:r>
      <w:r>
        <w:rPr>
          <w:rFonts w:eastAsia="Times New Roman" w:cs="Times New Roman"/>
          <w:b/>
          <w:i/>
        </w:rPr>
        <w:t>amida</w:t>
      </w:r>
      <w:proofErr w:type="spellEnd"/>
      <w:r>
        <w:rPr>
          <w:rFonts w:eastAsia="Times New Roman" w:cs="Times New Roman"/>
          <w:b/>
          <w:i/>
        </w:rPr>
        <w:t xml:space="preserve"> Jinnah and Paige Tidwell-</w:t>
      </w:r>
      <w:r w:rsidRPr="00691E4F">
        <w:rPr>
          <w:rFonts w:eastAsia="Times New Roman" w:cs="Times New Roman"/>
          <w:b/>
          <w:i/>
        </w:rPr>
        <w:t>University of Georgia</w:t>
      </w:r>
    </w:p>
    <w:p w:rsidR="00352581" w:rsidRDefault="00352581" w:rsidP="00FD3FB7">
      <w:pPr>
        <w:spacing w:after="0"/>
        <w:ind w:left="720"/>
        <w:rPr>
          <w:rFonts w:eastAsia="Times New Roman" w:cs="Times New Roman"/>
        </w:rPr>
      </w:pPr>
      <w:r w:rsidRPr="00352581">
        <w:rPr>
          <w:rFonts w:eastAsia="Times New Roman" w:cs="Times New Roman"/>
        </w:rPr>
        <w:t xml:space="preserve">From previous program evaluation with 398 AgrAbility clients from 11 states, we found that there were no differences in type of disability and Quality of Life (QOL) levels (Jackman, </w:t>
      </w:r>
      <w:proofErr w:type="spellStart"/>
      <w:r w:rsidRPr="00352581">
        <w:rPr>
          <w:rFonts w:eastAsia="Times New Roman" w:cs="Times New Roman"/>
        </w:rPr>
        <w:t>Fetsch</w:t>
      </w:r>
      <w:proofErr w:type="spellEnd"/>
      <w:r w:rsidRPr="00352581">
        <w:rPr>
          <w:rFonts w:eastAsia="Times New Roman" w:cs="Times New Roman"/>
        </w:rPr>
        <w:t xml:space="preserve"> &amp; Collins, 2016).  In a study of 191 AgrAbility participants in 10 states we found that participants’ Independent Living and Working Levels (ILW) and QOL levels improved (p &lt; .001) (</w:t>
      </w:r>
      <w:proofErr w:type="spellStart"/>
      <w:r w:rsidRPr="00352581">
        <w:rPr>
          <w:rFonts w:eastAsia="Times New Roman" w:cs="Times New Roman"/>
        </w:rPr>
        <w:t>Fetsch</w:t>
      </w:r>
      <w:proofErr w:type="spellEnd"/>
      <w:r w:rsidRPr="00352581">
        <w:rPr>
          <w:rFonts w:eastAsia="Times New Roman" w:cs="Times New Roman"/>
        </w:rPr>
        <w:t xml:space="preserve">, Jackman &amp; Collins, 2017).  We found in a treatment-comparison group study that AgrAbility participants (N = 225) reported statistically significant </w:t>
      </w:r>
      <w:proofErr w:type="spellStart"/>
      <w:r w:rsidRPr="00352581">
        <w:rPr>
          <w:rFonts w:eastAsia="Times New Roman" w:cs="Times New Roman"/>
        </w:rPr>
        <w:t>presurvey-postsurvey</w:t>
      </w:r>
      <w:proofErr w:type="spellEnd"/>
      <w:r w:rsidRPr="00352581">
        <w:rPr>
          <w:rFonts w:eastAsia="Times New Roman" w:cs="Times New Roman"/>
        </w:rPr>
        <w:t xml:space="preserve"> improvements in QOL levels while comparison group participants (N = 100) reported no change in QOL levels (</w:t>
      </w:r>
      <w:proofErr w:type="spellStart"/>
      <w:r w:rsidRPr="00352581">
        <w:rPr>
          <w:rFonts w:eastAsia="Times New Roman" w:cs="Times New Roman"/>
        </w:rPr>
        <w:t>Fetsch</w:t>
      </w:r>
      <w:proofErr w:type="spellEnd"/>
      <w:r w:rsidRPr="00352581">
        <w:rPr>
          <w:rFonts w:eastAsia="Times New Roman" w:cs="Times New Roman"/>
        </w:rPr>
        <w:t xml:space="preserve"> &amp; Turk, 2017).  From 25 years of demographic data we learned that AgrAbility served an estimated 11,754 new, unique clients between 1992 and 2015 with approximately 490 new participants added each year (</w:t>
      </w:r>
      <w:proofErr w:type="spellStart"/>
      <w:r w:rsidRPr="00352581">
        <w:rPr>
          <w:rFonts w:eastAsia="Times New Roman" w:cs="Times New Roman"/>
        </w:rPr>
        <w:t>Fetsch</w:t>
      </w:r>
      <w:proofErr w:type="spellEnd"/>
      <w:r w:rsidRPr="00352581">
        <w:rPr>
          <w:rFonts w:eastAsia="Times New Roman" w:cs="Times New Roman"/>
        </w:rPr>
        <w:t xml:space="preserve">, </w:t>
      </w:r>
      <w:proofErr w:type="spellStart"/>
      <w:r w:rsidRPr="00352581">
        <w:rPr>
          <w:rFonts w:eastAsia="Times New Roman" w:cs="Times New Roman"/>
        </w:rPr>
        <w:t>Petrea</w:t>
      </w:r>
      <w:proofErr w:type="spellEnd"/>
      <w:r w:rsidRPr="00352581">
        <w:rPr>
          <w:rFonts w:eastAsia="Times New Roman" w:cs="Times New Roman"/>
        </w:rPr>
        <w:t xml:space="preserve">, Field, Jones, &amp; </w:t>
      </w:r>
      <w:proofErr w:type="spellStart"/>
      <w:r w:rsidRPr="00352581">
        <w:rPr>
          <w:rFonts w:eastAsia="Times New Roman" w:cs="Times New Roman"/>
        </w:rPr>
        <w:t>Aherin</w:t>
      </w:r>
      <w:proofErr w:type="spellEnd"/>
      <w:r w:rsidRPr="00352581">
        <w:rPr>
          <w:rFonts w:eastAsia="Times New Roman" w:cs="Times New Roman"/>
        </w:rPr>
        <w:t>, 2017).  In this session, we will summarize the results of these latter three studies and discuss implications for AgrAbility teams, along with our newest directions for the future.</w:t>
      </w:r>
    </w:p>
    <w:p w:rsidR="00352581" w:rsidRDefault="00352581" w:rsidP="00352581">
      <w:pPr>
        <w:spacing w:after="0"/>
        <w:rPr>
          <w:rFonts w:eastAsia="Times New Roman" w:cs="Times New Roman"/>
        </w:rPr>
      </w:pPr>
    </w:p>
    <w:p w:rsidR="00561CDF" w:rsidRDefault="00352581" w:rsidP="00352581">
      <w:pPr>
        <w:spacing w:after="0"/>
        <w:rPr>
          <w:rFonts w:eastAsia="Times New Roman" w:cs="Times New Roman"/>
          <w:b/>
        </w:rPr>
      </w:pPr>
      <w:r>
        <w:rPr>
          <w:rFonts w:eastAsia="Times New Roman" w:cs="Times New Roman"/>
        </w:rPr>
        <w:t>12:00 pm – 1:30 pm</w:t>
      </w:r>
      <w:r w:rsidRPr="00352581">
        <w:rPr>
          <w:rFonts w:eastAsia="Times New Roman" w:cs="Times New Roman"/>
          <w:b/>
        </w:rPr>
        <w:t xml:space="preserve"> </w:t>
      </w: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Lunch</w:t>
      </w:r>
    </w:p>
    <w:p w:rsidR="00352581" w:rsidRDefault="00352581" w:rsidP="00352581">
      <w:pPr>
        <w:spacing w:after="0"/>
        <w:rPr>
          <w:rFonts w:eastAsia="Times New Roman" w:cs="Times New Roman"/>
          <w:b/>
        </w:rPr>
      </w:pPr>
    </w:p>
    <w:p w:rsidR="00352581" w:rsidRDefault="00352581" w:rsidP="00352581">
      <w:pPr>
        <w:spacing w:after="0"/>
        <w:rPr>
          <w:rFonts w:eastAsia="Times New Roman" w:cs="Times New Roman"/>
          <w:b/>
        </w:rPr>
      </w:pPr>
      <w:r>
        <w:rPr>
          <w:rFonts w:eastAsia="Times New Roman" w:cs="Times New Roman"/>
        </w:rPr>
        <w:t xml:space="preserve">1:30 pm – 2:30 </w:t>
      </w:r>
      <w:proofErr w:type="gramStart"/>
      <w:r>
        <w:rPr>
          <w:rFonts w:eastAsia="Times New Roman" w:cs="Times New Roman"/>
        </w:rPr>
        <w:t xml:space="preserve">pm </w:t>
      </w:r>
      <w:r>
        <w:rPr>
          <w:rFonts w:eastAsia="Times New Roman" w:cs="Times New Roman"/>
          <w:b/>
        </w:rPr>
        <w:t xml:space="preserve"> Breakout</w:t>
      </w:r>
      <w:proofErr w:type="gramEnd"/>
      <w:r>
        <w:rPr>
          <w:rFonts w:eastAsia="Times New Roman" w:cs="Times New Roman"/>
          <w:b/>
        </w:rPr>
        <w:t xml:space="preserve"> Sessions</w:t>
      </w: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Marketing Small Farms in a Big World</w:t>
      </w:r>
    </w:p>
    <w:p w:rsidR="00691E4F" w:rsidRPr="00691E4F" w:rsidRDefault="00691E4F" w:rsidP="00352581">
      <w:pPr>
        <w:spacing w:after="0"/>
        <w:rPr>
          <w:rFonts w:eastAsia="Times New Roman" w:cs="Times New Roman"/>
          <w:b/>
          <w:i/>
        </w:rPr>
      </w:pPr>
      <w:r>
        <w:rPr>
          <w:rFonts w:eastAsia="Times New Roman" w:cs="Times New Roman"/>
          <w:b/>
        </w:rPr>
        <w:tab/>
      </w:r>
      <w:r>
        <w:rPr>
          <w:rFonts w:eastAsia="Times New Roman" w:cs="Times New Roman"/>
          <w:b/>
          <w:i/>
        </w:rPr>
        <w:t xml:space="preserve">Dylan Thomas- </w:t>
      </w:r>
      <w:r w:rsidR="00C72B45" w:rsidRPr="00C72B45">
        <w:rPr>
          <w:rFonts w:eastAsia="Times New Roman" w:cs="Times New Roman"/>
          <w:b/>
          <w:i/>
        </w:rPr>
        <w:t>Two Pines Farms and Vets in Ag Network</w:t>
      </w:r>
    </w:p>
    <w:p w:rsidR="00561CDF" w:rsidRPr="00561CDF" w:rsidRDefault="00561CDF" w:rsidP="00561CDF">
      <w:pPr>
        <w:spacing w:after="0"/>
        <w:ind w:left="720"/>
        <w:rPr>
          <w:rFonts w:eastAsia="Times New Roman" w:cs="Times New Roman"/>
        </w:rPr>
      </w:pPr>
      <w:r>
        <w:rPr>
          <w:rFonts w:eastAsia="Times New Roman" w:cs="Times New Roman"/>
          <w:noProof/>
        </w:rPr>
        <w:drawing>
          <wp:anchor distT="0" distB="0" distL="114300" distR="114300" simplePos="0" relativeHeight="251644416" behindDoc="1" locked="0" layoutInCell="1" allowOverlap="1" wp14:anchorId="39C0F59A" wp14:editId="3A9AE438">
            <wp:simplePos x="0" y="0"/>
            <wp:positionH relativeFrom="column">
              <wp:posOffset>4733925</wp:posOffset>
            </wp:positionH>
            <wp:positionV relativeFrom="paragraph">
              <wp:posOffset>780415</wp:posOffset>
            </wp:positionV>
            <wp:extent cx="304800"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noProof/>
        </w:rPr>
        <w:drawing>
          <wp:anchor distT="0" distB="0" distL="114300" distR="114300" simplePos="0" relativeHeight="251651584" behindDoc="1" locked="0" layoutInCell="1" allowOverlap="1">
            <wp:simplePos x="0" y="0"/>
            <wp:positionH relativeFrom="column">
              <wp:posOffset>4352925</wp:posOffset>
            </wp:positionH>
            <wp:positionV relativeFrom="paragraph">
              <wp:posOffset>780415</wp:posOffset>
            </wp:positionV>
            <wp:extent cx="237490" cy="2374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352581" w:rsidRPr="00352581">
        <w:rPr>
          <w:rFonts w:eastAsia="Times New Roman" w:cs="Times New Roman"/>
        </w:rPr>
        <w:t xml:space="preserve">In this session we will learn to utilize the often overlooked tools we as farmers can use to market our farms weather it is for </w:t>
      </w:r>
      <w:proofErr w:type="spellStart"/>
      <w:r w:rsidR="00352581" w:rsidRPr="00352581">
        <w:rPr>
          <w:rFonts w:eastAsia="Times New Roman" w:cs="Times New Roman"/>
        </w:rPr>
        <w:t>agri</w:t>
      </w:r>
      <w:proofErr w:type="spellEnd"/>
      <w:r w:rsidR="006D6ECA">
        <w:rPr>
          <w:rFonts w:eastAsia="Times New Roman" w:cs="Times New Roman"/>
        </w:rPr>
        <w:t>-</w:t>
      </w:r>
      <w:r w:rsidR="00352581" w:rsidRPr="00352581">
        <w:rPr>
          <w:rFonts w:eastAsia="Times New Roman" w:cs="Times New Roman"/>
        </w:rPr>
        <w:t>tourism, farmers markets or niche markets. We will cover tactics to reach customers and close within a short amount of time. All this while not forgetting the free internet infrastructure to market our farms on a broad scale.  Tips on reaching target markets.  Entering into the Farmers Market community.  Tips/Tricks of internet usage for marketing.  Target groups within your farms operating procedures.</w:t>
      </w:r>
      <w:r w:rsidR="00131603" w:rsidRPr="00131603">
        <w:rPr>
          <w:rFonts w:eastAsia="Times New Roman" w:cs="Times New Roman"/>
          <w:b/>
          <w:noProof/>
        </w:rPr>
        <w:t xml:space="preserve"> </w:t>
      </w:r>
    </w:p>
    <w:p w:rsidR="00561CDF" w:rsidRPr="00561CDF" w:rsidRDefault="00561CDF" w:rsidP="00561CDF">
      <w:pPr>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There’s an App or Wearable for That!</w:t>
      </w:r>
    </w:p>
    <w:p w:rsidR="00C72B45" w:rsidRPr="00C72B45" w:rsidRDefault="00C72B45" w:rsidP="00352581">
      <w:pPr>
        <w:spacing w:after="0"/>
        <w:ind w:left="720"/>
        <w:rPr>
          <w:rFonts w:eastAsia="Times New Roman" w:cs="Times New Roman"/>
          <w:b/>
          <w:i/>
        </w:rPr>
      </w:pPr>
      <w:r>
        <w:rPr>
          <w:rFonts w:eastAsia="Times New Roman" w:cs="Times New Roman"/>
          <w:b/>
          <w:i/>
        </w:rPr>
        <w:t>Aaron Yoder PhD-</w:t>
      </w:r>
      <w:r w:rsidRPr="00C72B45">
        <w:t xml:space="preserve"> </w:t>
      </w:r>
      <w:r w:rsidRPr="00C72B45">
        <w:rPr>
          <w:rFonts w:eastAsia="Times New Roman" w:cs="Times New Roman"/>
          <w:b/>
          <w:i/>
        </w:rPr>
        <w:t>N</w:t>
      </w:r>
      <w:r>
        <w:rPr>
          <w:rFonts w:eastAsia="Times New Roman" w:cs="Times New Roman"/>
          <w:b/>
          <w:i/>
        </w:rPr>
        <w:t>E</w:t>
      </w:r>
      <w:r w:rsidRPr="00C72B45">
        <w:rPr>
          <w:rFonts w:eastAsia="Times New Roman" w:cs="Times New Roman"/>
          <w:b/>
          <w:i/>
        </w:rPr>
        <w:t xml:space="preserve"> AgrAbility</w:t>
      </w:r>
    </w:p>
    <w:p w:rsidR="00352581" w:rsidRDefault="00BE0A03" w:rsidP="00352581">
      <w:pPr>
        <w:spacing w:after="0"/>
        <w:ind w:left="720"/>
        <w:rPr>
          <w:rFonts w:eastAsia="Times New Roman" w:cs="Times New Roman"/>
        </w:rPr>
      </w:pPr>
      <w:r>
        <w:rPr>
          <w:rFonts w:eastAsia="Times New Roman" w:cs="Times New Roman"/>
          <w:noProof/>
        </w:rPr>
        <w:drawing>
          <wp:anchor distT="0" distB="0" distL="114300" distR="114300" simplePos="0" relativeHeight="251681792" behindDoc="1" locked="0" layoutInCell="1" allowOverlap="1" wp14:anchorId="69FE0A1C" wp14:editId="51D6C790">
            <wp:simplePos x="0" y="0"/>
            <wp:positionH relativeFrom="column">
              <wp:posOffset>4723765</wp:posOffset>
            </wp:positionH>
            <wp:positionV relativeFrom="paragraph">
              <wp:posOffset>407670</wp:posOffset>
            </wp:positionV>
            <wp:extent cx="219710" cy="219710"/>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52581" w:rsidRPr="00352581">
        <w:rPr>
          <w:rFonts w:eastAsia="Times New Roman" w:cs="Times New Roman"/>
        </w:rPr>
        <w:t>In this interactive session, Dr. Yoder will present smartphone applications (Apps) and wearable technology that can be used to accommodate a variety of permanent or temporary disabilities. Attendees will be encouraged to use and share other smartphone applications and wearable technology with the group.</w:t>
      </w:r>
    </w:p>
    <w:p w:rsidR="00561CDF" w:rsidRPr="00561CDF" w:rsidRDefault="00561CDF" w:rsidP="00561CDF">
      <w:pPr>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How can APRIL support you?</w:t>
      </w:r>
    </w:p>
    <w:p w:rsidR="00C72B45" w:rsidRPr="00C72B45" w:rsidRDefault="00C72B45" w:rsidP="00352581">
      <w:pPr>
        <w:spacing w:after="0"/>
        <w:ind w:left="720"/>
        <w:rPr>
          <w:rFonts w:eastAsia="Times New Roman" w:cs="Times New Roman"/>
          <w:b/>
          <w:i/>
        </w:rPr>
      </w:pPr>
      <w:r>
        <w:rPr>
          <w:rFonts w:eastAsia="Times New Roman" w:cs="Times New Roman"/>
          <w:b/>
          <w:i/>
        </w:rPr>
        <w:t>Sierra Royster- APRIL</w:t>
      </w:r>
    </w:p>
    <w:p w:rsidR="00352581" w:rsidRPr="00561CDF" w:rsidRDefault="00352581" w:rsidP="00561CDF">
      <w:pPr>
        <w:spacing w:after="0"/>
        <w:ind w:left="720"/>
        <w:rPr>
          <w:rFonts w:eastAsia="Times New Roman" w:cs="Times New Roman"/>
        </w:rPr>
      </w:pPr>
      <w:r w:rsidRPr="00352581">
        <w:rPr>
          <w:rFonts w:eastAsia="Times New Roman" w:cs="Times New Roman"/>
        </w:rPr>
        <w:t xml:space="preserve">We will go over </w:t>
      </w:r>
      <w:proofErr w:type="gramStart"/>
      <w:r w:rsidRPr="00352581">
        <w:rPr>
          <w:rFonts w:eastAsia="Times New Roman" w:cs="Times New Roman"/>
        </w:rPr>
        <w:t>the what</w:t>
      </w:r>
      <w:proofErr w:type="gramEnd"/>
      <w:r w:rsidRPr="00352581">
        <w:rPr>
          <w:rFonts w:eastAsia="Times New Roman" w:cs="Times New Roman"/>
        </w:rPr>
        <w:t xml:space="preserve"> APRIL is and how we work with CILs and SILCs.  Then we will have an open conversation on what people need and want from CILs in the community.  We will learn about the barriers in the community. How can we are APRIL support them in these efforts and how can we continue to assist the communities together.</w:t>
      </w:r>
    </w:p>
    <w:p w:rsidR="00CE58A2" w:rsidRDefault="00CE58A2" w:rsidP="00352581">
      <w:pPr>
        <w:spacing w:after="0"/>
        <w:ind w:left="720"/>
        <w:rPr>
          <w:rFonts w:eastAsia="Times New Roman" w:cs="Times New Roman"/>
          <w:b/>
        </w:rPr>
      </w:pPr>
    </w:p>
    <w:p w:rsidR="00561CDF" w:rsidRDefault="00561CDF" w:rsidP="00561CDF">
      <w:pPr>
        <w:pStyle w:val="ListParagraph"/>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I Don’t have a Disability, I’m Just Getting Old</w:t>
      </w:r>
    </w:p>
    <w:p w:rsidR="00C72B45" w:rsidRPr="00C72B45" w:rsidRDefault="00C72B45" w:rsidP="00352581">
      <w:pPr>
        <w:spacing w:after="0"/>
        <w:ind w:left="720"/>
        <w:rPr>
          <w:rFonts w:eastAsia="Times New Roman" w:cs="Times New Roman"/>
          <w:b/>
          <w:i/>
        </w:rPr>
      </w:pPr>
      <w:r>
        <w:rPr>
          <w:rFonts w:eastAsia="Times New Roman" w:cs="Times New Roman"/>
          <w:b/>
          <w:i/>
        </w:rPr>
        <w:t>Steve Swain-NAP</w:t>
      </w:r>
    </w:p>
    <w:p w:rsidR="00352581" w:rsidRDefault="00352581" w:rsidP="00352581">
      <w:pPr>
        <w:spacing w:after="0"/>
        <w:ind w:left="720"/>
        <w:rPr>
          <w:rFonts w:eastAsia="Times New Roman" w:cs="Times New Roman"/>
        </w:rPr>
      </w:pPr>
      <w:r w:rsidRPr="00352581">
        <w:rPr>
          <w:rFonts w:eastAsia="Times New Roman" w:cs="Times New Roman"/>
        </w:rPr>
        <w:t>Farmers never retire.  They continue to farm as long as they are able.  Farming presents problems and barriers that farmers have adjusted to or problem-solved their entire career.  Aging brings additional physical and mental barriers, which are different from those, presented by the farm and can be more difficult because they are on a more personal basis.  This presentation will explore the aging process, barriers encountered by farmers, and methods of overcoming or minimizing their effects.</w:t>
      </w:r>
    </w:p>
    <w:p w:rsidR="00352581" w:rsidRDefault="00352581" w:rsidP="00352581">
      <w:pPr>
        <w:spacing w:after="0"/>
        <w:ind w:left="720"/>
        <w:rPr>
          <w:rFonts w:eastAsia="Times New Roman" w:cs="Times New Roman"/>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Marketing</w:t>
      </w:r>
    </w:p>
    <w:p w:rsidR="00C72B45" w:rsidRPr="00C72B45" w:rsidRDefault="00C72B45" w:rsidP="00352581">
      <w:pPr>
        <w:spacing w:after="0"/>
        <w:ind w:left="720"/>
        <w:rPr>
          <w:rFonts w:eastAsia="Times New Roman" w:cs="Times New Roman"/>
          <w:b/>
          <w:i/>
        </w:rPr>
      </w:pPr>
      <w:r>
        <w:rPr>
          <w:rFonts w:eastAsia="Times New Roman" w:cs="Times New Roman"/>
          <w:b/>
          <w:i/>
        </w:rPr>
        <w:t>Paul Jones- NAP</w:t>
      </w:r>
    </w:p>
    <w:p w:rsidR="00352581" w:rsidRDefault="00352581" w:rsidP="00352581">
      <w:pPr>
        <w:spacing w:after="0"/>
        <w:ind w:firstLine="720"/>
        <w:rPr>
          <w:rFonts w:eastAsia="Times New Roman" w:cs="Times New Roman"/>
        </w:rPr>
      </w:pPr>
      <w:r w:rsidRPr="00352581">
        <w:rPr>
          <w:rFonts w:eastAsia="Times New Roman" w:cs="Times New Roman"/>
        </w:rPr>
        <w:t>This session will address marketing issues for AgrAbility projects.</w:t>
      </w:r>
    </w:p>
    <w:p w:rsidR="007E22B6" w:rsidRDefault="007E22B6" w:rsidP="007E22B6">
      <w:pPr>
        <w:spacing w:after="0"/>
        <w:rPr>
          <w:rFonts w:eastAsia="Times New Roman" w:cs="Times New Roman"/>
        </w:rPr>
      </w:pPr>
    </w:p>
    <w:p w:rsidR="00352581" w:rsidRDefault="007E22B6" w:rsidP="007E22B6">
      <w:pPr>
        <w:spacing w:after="0"/>
        <w:rPr>
          <w:rFonts w:eastAsia="Times New Roman" w:cs="Times New Roman"/>
          <w:b/>
        </w:rPr>
      </w:pPr>
      <w:r>
        <w:rPr>
          <w:rFonts w:eastAsia="Times New Roman" w:cs="Times New Roman"/>
        </w:rPr>
        <w:t xml:space="preserve">2:40 pm – 3:40 pm </w:t>
      </w:r>
      <w:r>
        <w:rPr>
          <w:rFonts w:eastAsia="Times New Roman" w:cs="Times New Roman"/>
          <w:b/>
        </w:rPr>
        <w:t>Breakout Sessions</w:t>
      </w:r>
    </w:p>
    <w:p w:rsidR="007E22B6" w:rsidRPr="00561CDF" w:rsidRDefault="00D30CC0" w:rsidP="00561CDF">
      <w:pPr>
        <w:pStyle w:val="ListParagraph"/>
        <w:numPr>
          <w:ilvl w:val="0"/>
          <w:numId w:val="2"/>
        </w:numPr>
        <w:spacing w:after="0"/>
        <w:rPr>
          <w:b/>
        </w:rPr>
      </w:pPr>
      <w:r w:rsidRPr="00561CDF">
        <w:rPr>
          <w:b/>
        </w:rPr>
        <w:t>So You Think You Want to Farm/Grow in a High Tunnel</w:t>
      </w:r>
    </w:p>
    <w:p w:rsidR="00C72B45" w:rsidRPr="00C72B45" w:rsidRDefault="00C72B45" w:rsidP="00C72B45">
      <w:pPr>
        <w:spacing w:after="0"/>
        <w:ind w:left="720"/>
        <w:rPr>
          <w:rFonts w:eastAsia="Times New Roman" w:cs="Times New Roman"/>
          <w:b/>
          <w:i/>
        </w:rPr>
      </w:pPr>
      <w:proofErr w:type="spellStart"/>
      <w:r>
        <w:rPr>
          <w:b/>
          <w:i/>
        </w:rPr>
        <w:t>Nashon</w:t>
      </w:r>
      <w:proofErr w:type="spellEnd"/>
      <w:r>
        <w:rPr>
          <w:b/>
          <w:i/>
        </w:rPr>
        <w:t xml:space="preserve"> Bishop- </w:t>
      </w:r>
      <w:r w:rsidRPr="00C72B45">
        <w:rPr>
          <w:b/>
          <w:i/>
        </w:rPr>
        <w:t>Lincoln University Cooperative Extension of Missouri</w:t>
      </w:r>
      <w:r>
        <w:rPr>
          <w:b/>
          <w:i/>
        </w:rPr>
        <w:t xml:space="preserve">, MO AgrAbility, Leilani Carlson and Richard Brzozowski- </w:t>
      </w:r>
      <w:r w:rsidRPr="00C72B45">
        <w:rPr>
          <w:b/>
          <w:i/>
        </w:rPr>
        <w:t>University of Maine Cooperative Extension</w:t>
      </w:r>
      <w:r>
        <w:rPr>
          <w:b/>
          <w:i/>
        </w:rPr>
        <w:t>, ME AgrAbility</w:t>
      </w:r>
    </w:p>
    <w:p w:rsidR="007E22B6" w:rsidRDefault="00693616" w:rsidP="00D30CC0">
      <w:pPr>
        <w:spacing w:after="0"/>
        <w:ind w:left="720"/>
        <w:rPr>
          <w:rFonts w:eastAsia="Times New Roman" w:cs="Times New Roman"/>
          <w:b/>
        </w:rPr>
      </w:pPr>
      <w:r>
        <w:rPr>
          <w:rFonts w:eastAsia="Times New Roman" w:cs="Times New Roman"/>
          <w:noProof/>
        </w:rPr>
        <w:drawing>
          <wp:anchor distT="0" distB="0" distL="114300" distR="114300" simplePos="0" relativeHeight="251645440" behindDoc="1" locked="0" layoutInCell="1" allowOverlap="1">
            <wp:simplePos x="0" y="0"/>
            <wp:positionH relativeFrom="column">
              <wp:posOffset>3448050</wp:posOffset>
            </wp:positionH>
            <wp:positionV relativeFrom="paragraph">
              <wp:posOffset>780415</wp:posOffset>
            </wp:positionV>
            <wp:extent cx="304800" cy="2559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D30CC0" w:rsidRPr="00D30CC0">
        <w:rPr>
          <w:rFonts w:eastAsia="Times New Roman" w:cs="Times New Roman"/>
        </w:rPr>
        <w:t>High tunnels (or hoop houses) are quite common on farms across the country.  These units, if managed properly, help to extend the growing season and provide added income to a farm or ranch.  Growing vegetables, fruits or flowers in a high tunnel could be a good match for you or someone with limited abilities.  Learn the pros and cons to high tunnel usage on farms.  Upon completion of the workshop, participants will be able to evaluate if a high tunnel could be an appropriate component of their farming operation.</w:t>
      </w:r>
      <w:r w:rsidR="00CE58A2">
        <w:rPr>
          <w:rFonts w:eastAsia="Times New Roman" w:cs="Times New Roman"/>
        </w:rPr>
        <w:t xml:space="preserve"> </w:t>
      </w:r>
    </w:p>
    <w:p w:rsidR="006F68DF" w:rsidRDefault="007E22B6" w:rsidP="007E22B6">
      <w:pPr>
        <w:spacing w:after="0"/>
        <w:rPr>
          <w:rFonts w:eastAsia="Times New Roman" w:cs="Times New Roman"/>
          <w:b/>
        </w:rPr>
      </w:pPr>
      <w:r>
        <w:rPr>
          <w:rFonts w:eastAsia="Times New Roman" w:cs="Times New Roman"/>
          <w:b/>
        </w:rPr>
        <w:tab/>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Connecting with Your Resources: Mental Health Awareness</w:t>
      </w:r>
    </w:p>
    <w:p w:rsidR="00C72B45" w:rsidRPr="00C72B45" w:rsidRDefault="00C72B45" w:rsidP="00C72B45">
      <w:pPr>
        <w:spacing w:after="0"/>
        <w:ind w:left="720"/>
        <w:rPr>
          <w:rFonts w:eastAsia="Times New Roman" w:cs="Times New Roman"/>
          <w:b/>
          <w:i/>
        </w:rPr>
      </w:pPr>
      <w:r>
        <w:rPr>
          <w:rFonts w:eastAsia="Times New Roman" w:cs="Times New Roman"/>
          <w:b/>
          <w:i/>
        </w:rPr>
        <w:t>Jami Dellifield-</w:t>
      </w:r>
      <w:r w:rsidRPr="00C72B45">
        <w:t xml:space="preserve"> </w:t>
      </w:r>
      <w:r w:rsidRPr="00C72B45">
        <w:rPr>
          <w:rFonts w:eastAsia="Times New Roman" w:cs="Times New Roman"/>
          <w:b/>
          <w:i/>
        </w:rPr>
        <w:t>Ohio State University/Family and Consumer Sciences</w:t>
      </w:r>
      <w:r>
        <w:rPr>
          <w:rFonts w:eastAsia="Times New Roman" w:cs="Times New Roman"/>
          <w:b/>
          <w:i/>
        </w:rPr>
        <w:t xml:space="preserve"> </w:t>
      </w:r>
      <w:proofErr w:type="gramStart"/>
      <w:r>
        <w:rPr>
          <w:rFonts w:eastAsia="Times New Roman" w:cs="Times New Roman"/>
          <w:b/>
          <w:i/>
        </w:rPr>
        <w:t xml:space="preserve">and  </w:t>
      </w:r>
      <w:r w:rsidRPr="00C72B45">
        <w:rPr>
          <w:rFonts w:eastAsia="Times New Roman" w:cs="Times New Roman"/>
          <w:b/>
          <w:i/>
        </w:rPr>
        <w:t>Amanda</w:t>
      </w:r>
      <w:proofErr w:type="gramEnd"/>
      <w:r w:rsidRPr="00C72B45">
        <w:rPr>
          <w:rFonts w:eastAsia="Times New Roman" w:cs="Times New Roman"/>
          <w:b/>
          <w:i/>
        </w:rPr>
        <w:t xml:space="preserve"> Raines, Ohio State University/4-H</w:t>
      </w:r>
    </w:p>
    <w:p w:rsidR="007E22B6" w:rsidRPr="007E22B6" w:rsidRDefault="007E22B6" w:rsidP="007E22B6">
      <w:pPr>
        <w:spacing w:after="0"/>
        <w:ind w:left="720"/>
        <w:rPr>
          <w:rFonts w:eastAsia="Times New Roman" w:cs="Times New Roman"/>
        </w:rPr>
      </w:pPr>
      <w:r w:rsidRPr="007E22B6">
        <w:rPr>
          <w:rFonts w:eastAsia="Times New Roman" w:cs="Times New Roman"/>
        </w:rPr>
        <w:t xml:space="preserve">Do you feel overwhelmed by the news on mental health problems and how they are affecting our communities?  “Mental Health” has become a buzz-word in our communities and in our nation.  This session will give you some hands-on ways to help your clientele and help you become more familiar with local, regional, and national resources. The stigma around mental health issues can sometimes keep us from assisting when someone is in need.  Leave this session with more confidence to reach out to your local agencies, to participate in some additional continuing education, and to better serve those you meet with on a daily basis.  </w:t>
      </w:r>
    </w:p>
    <w:p w:rsidR="007E22B6" w:rsidRPr="007E22B6" w:rsidRDefault="007E22B6" w:rsidP="007E22B6">
      <w:pPr>
        <w:spacing w:after="0"/>
        <w:ind w:left="720"/>
        <w:rPr>
          <w:rFonts w:eastAsia="Times New Roman" w:cs="Times New Roman"/>
        </w:rPr>
      </w:pPr>
      <w:r w:rsidRPr="007E22B6">
        <w:rPr>
          <w:rFonts w:eastAsia="Times New Roman" w:cs="Times New Roman"/>
        </w:rPr>
        <w:t>According to www.mentalhealth.gov, “mental health includes our emotional, psychological, and social well-being. It affects how we think, feel, and act. It also helps determine how we handle stress, relate to others, and make choices. Mental health is impor</w:t>
      </w:r>
      <w:r w:rsidR="00693616">
        <w:rPr>
          <w:rFonts w:eastAsia="Times New Roman" w:cs="Times New Roman"/>
        </w:rPr>
        <w:t xml:space="preserve">tant at every </w:t>
      </w:r>
      <w:r w:rsidRPr="007E22B6">
        <w:rPr>
          <w:rFonts w:eastAsia="Times New Roman" w:cs="Times New Roman"/>
        </w:rPr>
        <w:t xml:space="preserve">stage of life, from childhood and adolescence through adulthood.” 1 in 5 American adults have experienced a mental health crisis and 1 in 10 young people have experienced a period of major depression.  There are also many resources on the </w:t>
      </w:r>
      <w:proofErr w:type="spellStart"/>
      <w:r w:rsidRPr="007E22B6">
        <w:rPr>
          <w:rFonts w:eastAsia="Times New Roman" w:cs="Times New Roman"/>
        </w:rPr>
        <w:t>AgrAbility</w:t>
      </w:r>
      <w:proofErr w:type="spellEnd"/>
      <w:r w:rsidRPr="007E22B6">
        <w:rPr>
          <w:rFonts w:eastAsia="Times New Roman" w:cs="Times New Roman"/>
        </w:rPr>
        <w:t xml:space="preserve"> website (http://www.agrability.org/resour</w:t>
      </w:r>
      <w:r w:rsidR="00693616">
        <w:rPr>
          <w:rFonts w:eastAsia="Times New Roman" w:cs="Times New Roman"/>
        </w:rPr>
        <w:t xml:space="preserve">ces/mental-behavioral-health/) </w:t>
      </w:r>
      <w:r w:rsidRPr="007E22B6">
        <w:rPr>
          <w:rFonts w:eastAsia="Times New Roman" w:cs="Times New Roman"/>
        </w:rPr>
        <w:t xml:space="preserve">that also provide information about the statistics currently affecting farmers and their families.  We all work daily with clientele and colleagues who are struggling with unseen problems.  We cannot know or understand unsaid fears, stressors, or anxieties unless they are made known to us.  However, we can equip ourselves with the knowledge and tools to help “de-mystify the stigma” associated with mental health problems.  Education and open dialogue are the keys to opening up the door in adding mental health awareness for each of us.  We must have these hard conversations and stretch ourselves out of our comfort zones, and recognize that helping others to be healthy includes positive mental health.  </w:t>
      </w:r>
    </w:p>
    <w:p w:rsidR="006D6ECA" w:rsidRPr="00561CDF" w:rsidRDefault="007E22B6" w:rsidP="00561CDF">
      <w:pPr>
        <w:spacing w:after="0"/>
        <w:ind w:left="720"/>
        <w:rPr>
          <w:rFonts w:eastAsia="Times New Roman" w:cs="Times New Roman"/>
        </w:rPr>
      </w:pPr>
      <w:r w:rsidRPr="007E22B6">
        <w:rPr>
          <w:rFonts w:eastAsia="Times New Roman" w:cs="Times New Roman"/>
        </w:rPr>
        <w:t xml:space="preserve">We all work daily with clientele and colleagues who are struggling with unseen problems.  We cannot know or understand unsaid fears, stressors, or anxieties unless they are made known to us.  However, we can equip ourselves with the knowledge and tools to help “de-mystify the stigma” associated with mental health problems.  Education and open dialogue are the keys to opening up the door in adding mental health awareness for each of us.  We must have </w:t>
      </w:r>
      <w:r w:rsidRPr="007E22B6">
        <w:rPr>
          <w:rFonts w:eastAsia="Times New Roman" w:cs="Times New Roman"/>
        </w:rPr>
        <w:lastRenderedPageBreak/>
        <w:t>these hard conversations and stretch ourselves out of our comfort zones, and recognize that helping others to be healthy includes positive mental health</w:t>
      </w:r>
      <w:r>
        <w:rPr>
          <w:rFonts w:eastAsia="Times New Roman" w:cs="Times New Roman"/>
        </w:rPr>
        <w:t>.</w:t>
      </w:r>
    </w:p>
    <w:p w:rsidR="006D6ECA" w:rsidRDefault="006D6ECA" w:rsidP="007E22B6">
      <w:pPr>
        <w:spacing w:after="0"/>
        <w:ind w:left="72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Communication Strategies for Preserving Farm Family Relationships</w:t>
      </w:r>
    </w:p>
    <w:p w:rsidR="00C72B45" w:rsidRPr="00C72B45" w:rsidRDefault="00C72B45" w:rsidP="007E22B6">
      <w:pPr>
        <w:spacing w:after="0"/>
        <w:ind w:left="720"/>
        <w:rPr>
          <w:rFonts w:eastAsia="Times New Roman" w:cs="Times New Roman"/>
          <w:b/>
          <w:i/>
        </w:rPr>
      </w:pPr>
      <w:r w:rsidRPr="00C72B45">
        <w:rPr>
          <w:rFonts w:eastAsia="Times New Roman" w:cs="Times New Roman"/>
          <w:b/>
          <w:i/>
        </w:rPr>
        <w:t>Elaine M. Bourne</w:t>
      </w:r>
      <w:r>
        <w:rPr>
          <w:rFonts w:eastAsia="Times New Roman" w:cs="Times New Roman"/>
          <w:b/>
          <w:i/>
        </w:rPr>
        <w:t xml:space="preserve">- </w:t>
      </w:r>
      <w:r w:rsidRPr="00C72B45">
        <w:rPr>
          <w:rFonts w:eastAsia="Times New Roman" w:cs="Times New Roman"/>
          <w:b/>
          <w:i/>
        </w:rPr>
        <w:t>Maine Agricultural Mediation Program</w:t>
      </w:r>
      <w:r w:rsidRPr="00C72B45">
        <w:t xml:space="preserve"> </w:t>
      </w:r>
      <w:r w:rsidRPr="00C72B45">
        <w:rPr>
          <w:rFonts w:eastAsia="Times New Roman" w:cs="Times New Roman"/>
          <w:b/>
          <w:i/>
        </w:rPr>
        <w:t>of Volunteers of America Northern New England</w:t>
      </w:r>
    </w:p>
    <w:p w:rsidR="007E22B6" w:rsidRDefault="007E22B6" w:rsidP="007E22B6">
      <w:pPr>
        <w:spacing w:after="0"/>
        <w:ind w:left="720"/>
        <w:rPr>
          <w:rFonts w:eastAsia="Times New Roman" w:cs="Times New Roman"/>
        </w:rPr>
      </w:pPr>
      <w:r w:rsidRPr="007E22B6">
        <w:rPr>
          <w:rFonts w:eastAsia="Times New Roman" w:cs="Times New Roman"/>
        </w:rPr>
        <w:t>Positive, effective communication is the key to success in every family business.  For farmers, managing the boundaries between the farm business and the family can be challenging.  Intensity of feelings, confusion between family roles and management roles, personal temperaments, and communication styles all influence how the family and farm business function.  This session will provide an overview to strategies and tools that can empower better family communications and strengthen one’s farm operation.  Topics to</w:t>
      </w:r>
      <w:r w:rsidR="00693616">
        <w:rPr>
          <w:rFonts w:eastAsia="Times New Roman" w:cs="Times New Roman"/>
        </w:rPr>
        <w:t xml:space="preserve"> include “Tips on being heard”,</w:t>
      </w:r>
      <w:r>
        <w:rPr>
          <w:rFonts w:eastAsia="Times New Roman" w:cs="Times New Roman"/>
        </w:rPr>
        <w:t xml:space="preserve"> </w:t>
      </w:r>
      <w:r w:rsidRPr="007E22B6">
        <w:rPr>
          <w:rFonts w:eastAsia="Times New Roman" w:cs="Times New Roman"/>
        </w:rPr>
        <w:t>Farm Team Skills, Dealing with Bullying on the Farm, Interpersonal Conflicts, Assessing Roles on the Farm with an emphasis on women on the farm, and Succession Conversation Tips.</w:t>
      </w:r>
    </w:p>
    <w:p w:rsidR="007E22B6" w:rsidRDefault="007E22B6" w:rsidP="007E22B6">
      <w:pPr>
        <w:spacing w:after="0"/>
        <w:ind w:left="720"/>
        <w:rPr>
          <w:rFonts w:eastAsia="Times New Roman" w:cs="Times New Roman"/>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Assistive Technology for Dairy Farmers</w:t>
      </w:r>
    </w:p>
    <w:p w:rsidR="00C72B45" w:rsidRPr="00C72B45" w:rsidRDefault="00C72B45" w:rsidP="007E22B6">
      <w:pPr>
        <w:spacing w:after="0"/>
        <w:ind w:left="720"/>
        <w:rPr>
          <w:rFonts w:eastAsia="Times New Roman" w:cs="Times New Roman"/>
          <w:b/>
          <w:i/>
        </w:rPr>
      </w:pPr>
      <w:r w:rsidRPr="00C72B45">
        <w:rPr>
          <w:rFonts w:eastAsia="Times New Roman" w:cs="Times New Roman"/>
          <w:b/>
          <w:i/>
        </w:rPr>
        <w:t>Abbie Spackman</w:t>
      </w:r>
      <w:r>
        <w:rPr>
          <w:rFonts w:eastAsia="Times New Roman" w:cs="Times New Roman"/>
          <w:b/>
          <w:i/>
        </w:rPr>
        <w:t>- AgrAbility PA</w:t>
      </w:r>
    </w:p>
    <w:p w:rsidR="007E22B6" w:rsidRDefault="00693616" w:rsidP="007E22B6">
      <w:pPr>
        <w:spacing w:after="0"/>
        <w:ind w:left="720"/>
        <w:rPr>
          <w:rFonts w:eastAsia="Times New Roman" w:cs="Times New Roman"/>
        </w:rPr>
      </w:pPr>
      <w:r>
        <w:rPr>
          <w:rFonts w:eastAsia="Times New Roman" w:cs="Times New Roman"/>
          <w:noProof/>
        </w:rPr>
        <w:drawing>
          <wp:anchor distT="0" distB="0" distL="114300" distR="114300" simplePos="0" relativeHeight="251647488" behindDoc="1" locked="0" layoutInCell="1" allowOverlap="1" wp14:anchorId="66C5AAE7" wp14:editId="483A5BA0">
            <wp:simplePos x="0" y="0"/>
            <wp:positionH relativeFrom="column">
              <wp:posOffset>4286250</wp:posOffset>
            </wp:positionH>
            <wp:positionV relativeFrom="paragraph">
              <wp:posOffset>1165225</wp:posOffset>
            </wp:positionV>
            <wp:extent cx="304800" cy="255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56704" behindDoc="1" locked="0" layoutInCell="1" allowOverlap="1">
            <wp:simplePos x="0" y="0"/>
            <wp:positionH relativeFrom="column">
              <wp:posOffset>3848100</wp:posOffset>
            </wp:positionH>
            <wp:positionV relativeFrom="paragraph">
              <wp:posOffset>1209040</wp:posOffset>
            </wp:positionV>
            <wp:extent cx="219710" cy="21971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7E22B6" w:rsidRPr="007E22B6">
        <w:rPr>
          <w:rFonts w:eastAsia="Times New Roman" w:cs="Times New Roman"/>
        </w:rPr>
        <w:t>Dairy farmers face some unique challenges when it comes to finding and implementing assistive technology to help them remain active on the farm. AgrAbility PA works with dairy farmers on a regular basis and has learned a few things about implementing assistive technology in a dairy setting. In this session learn about the assistive technology and resources that are helping dairy farmers successfully remain in agriculture. Staff will discuss commercial assistive technology solutions along with custom solutions and the vendors who have helped implement the technology. Detailed information will also be shared to highlight the success of two traditional dairy farmers and one goat dairy farmer and the assistive technology they use every day.</w:t>
      </w:r>
      <w:r w:rsidR="00CE58A2">
        <w:rPr>
          <w:rFonts w:eastAsia="Times New Roman" w:cs="Times New Roman"/>
        </w:rPr>
        <w:t xml:space="preserve">  </w:t>
      </w:r>
    </w:p>
    <w:p w:rsidR="006F68DF" w:rsidRDefault="006F68DF" w:rsidP="00375A15">
      <w:pPr>
        <w:spacing w:after="0"/>
        <w:rPr>
          <w:rFonts w:eastAsia="Times New Roman" w:cs="Times New Roman"/>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International Panel</w:t>
      </w:r>
    </w:p>
    <w:p w:rsidR="00C72B45" w:rsidRPr="00C72B45" w:rsidRDefault="00C72B45" w:rsidP="007E22B6">
      <w:pPr>
        <w:spacing w:after="0"/>
        <w:ind w:left="720"/>
        <w:rPr>
          <w:rFonts w:eastAsia="Times New Roman" w:cs="Times New Roman"/>
          <w:b/>
          <w:i/>
        </w:rPr>
      </w:pPr>
      <w:r>
        <w:rPr>
          <w:rFonts w:eastAsia="Times New Roman" w:cs="Times New Roman"/>
          <w:b/>
          <w:i/>
        </w:rPr>
        <w:t>Bill Field- NAP</w:t>
      </w:r>
    </w:p>
    <w:p w:rsidR="00375A15" w:rsidRPr="00375A15" w:rsidRDefault="00375A15" w:rsidP="007E22B6">
      <w:pPr>
        <w:spacing w:after="0"/>
        <w:ind w:left="720"/>
        <w:rPr>
          <w:rFonts w:eastAsia="Times New Roman" w:cs="Times New Roman"/>
        </w:rPr>
      </w:pPr>
      <w:r w:rsidRPr="00375A15">
        <w:rPr>
          <w:rFonts w:eastAsia="Times New Roman" w:cs="Times New Roman"/>
        </w:rPr>
        <w:t>Learn how farmers with disabilities are being served around the world. Specific case studies will be presented and overviews of how rehabilitation services are provided will be addressed. This session will be especially interesting to folks who are interested in an international dimension of rehabilitation programs for rural and farm families.</w:t>
      </w:r>
    </w:p>
    <w:p w:rsidR="00561CDF" w:rsidRDefault="00561CDF" w:rsidP="007E22B6">
      <w:pPr>
        <w:spacing w:after="0"/>
        <w:rPr>
          <w:rFonts w:eastAsia="Times New Roman" w:cs="Times New Roman"/>
          <w:b/>
        </w:rPr>
      </w:pPr>
    </w:p>
    <w:p w:rsidR="00561CDF" w:rsidRDefault="00561CDF" w:rsidP="007E22B6">
      <w:pPr>
        <w:spacing w:after="0"/>
        <w:rPr>
          <w:rFonts w:eastAsia="Times New Roman" w:cs="Times New Roman"/>
        </w:rPr>
      </w:pPr>
    </w:p>
    <w:p w:rsidR="007E22B6" w:rsidRDefault="007E22B6" w:rsidP="007E22B6">
      <w:pPr>
        <w:spacing w:after="0"/>
        <w:rPr>
          <w:rFonts w:eastAsia="Times New Roman" w:cs="Times New Roman"/>
          <w:b/>
        </w:rPr>
      </w:pPr>
      <w:r w:rsidRPr="007E22B6">
        <w:rPr>
          <w:rFonts w:eastAsia="Times New Roman" w:cs="Times New Roman"/>
        </w:rPr>
        <w:t xml:space="preserve">4:10 pm – 4:55 </w:t>
      </w:r>
      <w:proofErr w:type="gramStart"/>
      <w:r w:rsidRPr="007E22B6">
        <w:rPr>
          <w:rFonts w:eastAsia="Times New Roman" w:cs="Times New Roman"/>
        </w:rPr>
        <w:t>pm</w:t>
      </w:r>
      <w:r>
        <w:rPr>
          <w:rFonts w:eastAsia="Times New Roman" w:cs="Times New Roman"/>
        </w:rPr>
        <w:t xml:space="preserve">  </w:t>
      </w:r>
      <w:r w:rsidRPr="007E22B6">
        <w:rPr>
          <w:rFonts w:eastAsia="Times New Roman" w:cs="Times New Roman"/>
          <w:b/>
        </w:rPr>
        <w:t>Breakout</w:t>
      </w:r>
      <w:proofErr w:type="gramEnd"/>
      <w:r w:rsidRPr="007E22B6">
        <w:rPr>
          <w:rFonts w:eastAsia="Times New Roman" w:cs="Times New Roman"/>
          <w:b/>
        </w:rPr>
        <w:t xml:space="preserve"> Sessions</w:t>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Finding your Niche in a Saturated Market</w:t>
      </w:r>
    </w:p>
    <w:p w:rsidR="00C72B45" w:rsidRPr="00C72B45" w:rsidRDefault="00C72B45" w:rsidP="00C72B45">
      <w:pPr>
        <w:spacing w:after="0"/>
        <w:ind w:firstLine="720"/>
        <w:rPr>
          <w:rFonts w:eastAsia="Times New Roman" w:cs="Times New Roman"/>
          <w:b/>
          <w:i/>
        </w:rPr>
      </w:pPr>
      <w:r>
        <w:rPr>
          <w:rFonts w:eastAsia="Times New Roman" w:cs="Times New Roman"/>
          <w:b/>
          <w:i/>
        </w:rPr>
        <w:t>Zach Morris-</w:t>
      </w:r>
      <w:r w:rsidRPr="00C72B45">
        <w:t xml:space="preserve"> </w:t>
      </w:r>
      <w:r w:rsidRPr="00C72B45">
        <w:rPr>
          <w:rFonts w:eastAsia="Times New Roman" w:cs="Times New Roman"/>
          <w:b/>
          <w:i/>
        </w:rPr>
        <w:t>Farmer Veteran Owner- Next Mission Homestead</w:t>
      </w:r>
    </w:p>
    <w:p w:rsidR="00561CDF" w:rsidRPr="00561CDF" w:rsidRDefault="00131603" w:rsidP="00561CDF">
      <w:pPr>
        <w:spacing w:after="0"/>
        <w:ind w:left="720"/>
        <w:rPr>
          <w:rFonts w:eastAsia="Times New Roman" w:cs="Times New Roman"/>
        </w:rPr>
      </w:pPr>
      <w:r>
        <w:rPr>
          <w:rFonts w:eastAsia="Times New Roman" w:cs="Times New Roman"/>
          <w:noProof/>
        </w:rPr>
        <w:drawing>
          <wp:anchor distT="0" distB="0" distL="114300" distR="114300" simplePos="0" relativeHeight="251648512" behindDoc="1" locked="0" layoutInCell="1" allowOverlap="1" wp14:anchorId="4DE5C215" wp14:editId="02538A68">
            <wp:simplePos x="0" y="0"/>
            <wp:positionH relativeFrom="column">
              <wp:posOffset>5057775</wp:posOffset>
            </wp:positionH>
            <wp:positionV relativeFrom="paragraph">
              <wp:posOffset>393065</wp:posOffset>
            </wp:positionV>
            <wp:extent cx="304800" cy="255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7E22B6" w:rsidRPr="007E22B6">
        <w:rPr>
          <w:rFonts w:eastAsia="Times New Roman" w:cs="Times New Roman"/>
        </w:rPr>
        <w:t>We will explore challenges and solutions in making your farm business fit in a local food market that seems to be already full.  I will tell my personal journey of overcoming this challenge with a</w:t>
      </w:r>
      <w:r w:rsidR="00693616">
        <w:rPr>
          <w:rFonts w:eastAsia="Times New Roman" w:cs="Times New Roman"/>
        </w:rPr>
        <w:t xml:space="preserve"> change in perspective and </w:t>
      </w:r>
      <w:r w:rsidR="007E22B6" w:rsidRPr="007E22B6">
        <w:rPr>
          <w:rFonts w:eastAsia="Times New Roman" w:cs="Times New Roman"/>
        </w:rPr>
        <w:t>some "outside the box" thinking.  There is room for you in your local food scene!</w:t>
      </w:r>
      <w:r w:rsidR="00CE58A2">
        <w:rPr>
          <w:rFonts w:eastAsia="Times New Roman" w:cs="Times New Roman"/>
        </w:rPr>
        <w:t xml:space="preserve">  </w:t>
      </w:r>
      <w:r>
        <w:rPr>
          <w:rFonts w:eastAsia="Times New Roman" w:cs="Times New Roman"/>
          <w:noProof/>
        </w:rPr>
        <w:drawing>
          <wp:anchor distT="0" distB="0" distL="114300" distR="114300" simplePos="0" relativeHeight="251652608" behindDoc="1" locked="0" layoutInCell="1" allowOverlap="1">
            <wp:simplePos x="0" y="0"/>
            <wp:positionH relativeFrom="column">
              <wp:posOffset>4752975</wp:posOffset>
            </wp:positionH>
            <wp:positionV relativeFrom="paragraph">
              <wp:posOffset>393065</wp:posOffset>
            </wp:positionV>
            <wp:extent cx="237490" cy="237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p>
    <w:p w:rsidR="00561CDF" w:rsidRDefault="00561CDF" w:rsidP="00561CDF">
      <w:pPr>
        <w:pStyle w:val="ListParagraph"/>
        <w:spacing w:after="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Preventing Secondary Injuries for Small Farmers</w:t>
      </w:r>
    </w:p>
    <w:p w:rsidR="00C72B45" w:rsidRPr="00C72B45" w:rsidRDefault="00C72B45" w:rsidP="007E22B6">
      <w:pPr>
        <w:spacing w:after="0"/>
        <w:ind w:left="720"/>
        <w:rPr>
          <w:rFonts w:eastAsia="Times New Roman" w:cs="Times New Roman"/>
          <w:b/>
          <w:i/>
        </w:rPr>
      </w:pPr>
      <w:r>
        <w:rPr>
          <w:rFonts w:eastAsia="Times New Roman" w:cs="Times New Roman"/>
          <w:b/>
          <w:i/>
        </w:rPr>
        <w:t xml:space="preserve">Sean </w:t>
      </w:r>
      <w:proofErr w:type="spellStart"/>
      <w:r>
        <w:rPr>
          <w:rFonts w:eastAsia="Times New Roman" w:cs="Times New Roman"/>
          <w:b/>
          <w:i/>
        </w:rPr>
        <w:t>Tormoehlen</w:t>
      </w:r>
      <w:proofErr w:type="spellEnd"/>
      <w:r>
        <w:rPr>
          <w:rFonts w:eastAsia="Times New Roman" w:cs="Times New Roman"/>
          <w:b/>
          <w:i/>
        </w:rPr>
        <w:t>-</w:t>
      </w:r>
      <w:r w:rsidR="001472A1">
        <w:rPr>
          <w:rFonts w:eastAsia="Times New Roman" w:cs="Times New Roman"/>
          <w:b/>
          <w:i/>
        </w:rPr>
        <w:t>Purdue University</w:t>
      </w:r>
    </w:p>
    <w:p w:rsidR="007E22B6" w:rsidRDefault="007E22B6" w:rsidP="007E22B6">
      <w:pPr>
        <w:spacing w:after="0"/>
        <w:ind w:left="720"/>
        <w:rPr>
          <w:rFonts w:eastAsia="Times New Roman" w:cs="Times New Roman"/>
        </w:rPr>
      </w:pPr>
      <w:r w:rsidRPr="007E22B6">
        <w:rPr>
          <w:rFonts w:eastAsia="Times New Roman" w:cs="Times New Roman"/>
        </w:rPr>
        <w:t>Workers in the agriculture industry have a high risk of getting injured while working. Most people think of primary injury concerns, but secondary injuries are an important issue to consider while maintaining safe practices. Small farmers are at risk for secondary injuries because of the wide range of tools used, potential lack of knowledge on how to run or use machinery, managing livestock, and more. In this session we will look at what a secondary injury might look like, what practices lead to secondary injuries, and different preventative measures that can be taken to ensure safety.</w:t>
      </w:r>
    </w:p>
    <w:p w:rsidR="001472A1" w:rsidRDefault="001472A1" w:rsidP="00561CDF">
      <w:pPr>
        <w:spacing w:after="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Being Proactive:  Legal Issues, Family Dynamics, and Improving Communication</w:t>
      </w:r>
    </w:p>
    <w:p w:rsidR="001D69AD" w:rsidRDefault="001472A1" w:rsidP="007E22B6">
      <w:pPr>
        <w:spacing w:after="0"/>
        <w:ind w:left="720"/>
        <w:rPr>
          <w:rFonts w:eastAsia="Times New Roman" w:cs="Times New Roman"/>
        </w:rPr>
      </w:pPr>
      <w:r w:rsidRPr="001472A1">
        <w:rPr>
          <w:rFonts w:eastAsia="Times New Roman" w:cs="Times New Roman"/>
          <w:b/>
          <w:i/>
        </w:rPr>
        <w:t xml:space="preserve">Elaine M. Bourne- Maine Agricultural Mediation Program of Volunteers of America Northern New </w:t>
      </w:r>
      <w:proofErr w:type="spellStart"/>
      <w:r w:rsidRPr="001472A1">
        <w:rPr>
          <w:rFonts w:eastAsia="Times New Roman" w:cs="Times New Roman"/>
          <w:b/>
          <w:i/>
        </w:rPr>
        <w:t>England</w:t>
      </w:r>
      <w:r w:rsidR="001D69AD" w:rsidRPr="001D69AD">
        <w:rPr>
          <w:rFonts w:eastAsia="Times New Roman" w:cs="Times New Roman"/>
        </w:rPr>
        <w:t>Legal</w:t>
      </w:r>
      <w:proofErr w:type="spellEnd"/>
      <w:r w:rsidR="001D69AD" w:rsidRPr="001D69AD">
        <w:rPr>
          <w:rFonts w:eastAsia="Times New Roman" w:cs="Times New Roman"/>
        </w:rPr>
        <w:t xml:space="preserve"> issues, and communication issues, work their way into every aspect of the sustainable farm – from determining the best business structure for your farm to food safety measures to negotiating leases and sales, to succession planning, and more.  Being aware of potential areas where legal advisors may be of assistance, and developing strategies for having difficult conversations with family members and others on the farm, can help increase the profitability of one’s operation.  This session will provide an overview to a wide-range of farm risk-related issues and explore communication strategies to help preserve relationships</w:t>
      </w:r>
      <w:r w:rsidR="001D69AD">
        <w:rPr>
          <w:rFonts w:eastAsia="Times New Roman" w:cs="Times New Roman"/>
        </w:rPr>
        <w:t>.</w:t>
      </w:r>
    </w:p>
    <w:p w:rsidR="006D6ECA" w:rsidRDefault="006D6ECA" w:rsidP="00561CDF">
      <w:pPr>
        <w:spacing w:after="0"/>
        <w:rPr>
          <w:rFonts w:eastAsia="Times New Roman" w:cs="Times New Roman"/>
          <w:b/>
        </w:rPr>
      </w:pPr>
    </w:p>
    <w:p w:rsidR="001D69AD" w:rsidRPr="00561CDF" w:rsidRDefault="001D69AD" w:rsidP="00561CDF">
      <w:pPr>
        <w:pStyle w:val="ListParagraph"/>
        <w:numPr>
          <w:ilvl w:val="0"/>
          <w:numId w:val="2"/>
        </w:numPr>
        <w:spacing w:after="0"/>
        <w:rPr>
          <w:rFonts w:eastAsia="Times New Roman" w:cs="Times New Roman"/>
          <w:b/>
        </w:rPr>
      </w:pPr>
      <w:r w:rsidRPr="00561CDF">
        <w:rPr>
          <w:rFonts w:eastAsia="Times New Roman" w:cs="Times New Roman"/>
          <w:b/>
        </w:rPr>
        <w:t>Challenges of Designing a Skid Loader Entry System for Lower Extremity Disabilities</w:t>
      </w:r>
    </w:p>
    <w:p w:rsidR="001472A1" w:rsidRPr="001472A1" w:rsidRDefault="001472A1" w:rsidP="001D69AD">
      <w:pPr>
        <w:spacing w:after="0"/>
        <w:ind w:left="720"/>
        <w:rPr>
          <w:rFonts w:eastAsia="Times New Roman" w:cs="Times New Roman"/>
          <w:b/>
          <w:i/>
        </w:rPr>
      </w:pPr>
      <w:r>
        <w:rPr>
          <w:rFonts w:eastAsia="Times New Roman" w:cs="Times New Roman"/>
          <w:b/>
          <w:i/>
        </w:rPr>
        <w:t xml:space="preserve">S. Dee Jepsen- OH AgrAbility and </w:t>
      </w:r>
      <w:r w:rsidRPr="001472A1">
        <w:rPr>
          <w:rFonts w:eastAsia="Times New Roman" w:cs="Times New Roman"/>
          <w:b/>
          <w:i/>
        </w:rPr>
        <w:t xml:space="preserve">Student Capstone Design Team Members: Amanda </w:t>
      </w:r>
      <w:proofErr w:type="spellStart"/>
      <w:r w:rsidRPr="001472A1">
        <w:rPr>
          <w:rFonts w:eastAsia="Times New Roman" w:cs="Times New Roman"/>
          <w:b/>
          <w:i/>
        </w:rPr>
        <w:t>Manko</w:t>
      </w:r>
      <w:proofErr w:type="spellEnd"/>
      <w:r w:rsidRPr="001472A1">
        <w:rPr>
          <w:rFonts w:eastAsia="Times New Roman" w:cs="Times New Roman"/>
          <w:b/>
          <w:i/>
        </w:rPr>
        <w:t xml:space="preserve">, Emilie Buisson, Jessie Belcher, </w:t>
      </w:r>
      <w:proofErr w:type="spellStart"/>
      <w:r w:rsidRPr="001472A1">
        <w:rPr>
          <w:rFonts w:eastAsia="Times New Roman" w:cs="Times New Roman"/>
          <w:b/>
          <w:i/>
        </w:rPr>
        <w:t>Aya</w:t>
      </w:r>
      <w:proofErr w:type="spellEnd"/>
      <w:r w:rsidRPr="001472A1">
        <w:rPr>
          <w:rFonts w:eastAsia="Times New Roman" w:cs="Times New Roman"/>
          <w:b/>
          <w:i/>
        </w:rPr>
        <w:t xml:space="preserve"> </w:t>
      </w:r>
      <w:proofErr w:type="spellStart"/>
      <w:r w:rsidRPr="001472A1">
        <w:rPr>
          <w:rFonts w:eastAsia="Times New Roman" w:cs="Times New Roman"/>
          <w:b/>
          <w:i/>
        </w:rPr>
        <w:t>Alwan</w:t>
      </w:r>
      <w:proofErr w:type="spellEnd"/>
      <w:r w:rsidRPr="001472A1">
        <w:rPr>
          <w:rFonts w:eastAsia="Times New Roman" w:cs="Times New Roman"/>
          <w:b/>
          <w:i/>
        </w:rPr>
        <w:t xml:space="preserve">, Ashley </w:t>
      </w:r>
      <w:proofErr w:type="spellStart"/>
      <w:r w:rsidRPr="001472A1">
        <w:rPr>
          <w:rFonts w:eastAsia="Times New Roman" w:cs="Times New Roman"/>
          <w:b/>
          <w:i/>
        </w:rPr>
        <w:t>Bertocci</w:t>
      </w:r>
      <w:proofErr w:type="spellEnd"/>
      <w:r w:rsidRPr="001472A1">
        <w:rPr>
          <w:rFonts w:eastAsia="Times New Roman" w:cs="Times New Roman"/>
          <w:b/>
          <w:i/>
        </w:rPr>
        <w:t>; and Ohio AgrAbility Farmer: Jeff Austin</w:t>
      </w:r>
    </w:p>
    <w:p w:rsidR="001D69AD" w:rsidRDefault="00561CDF" w:rsidP="001D69AD">
      <w:pPr>
        <w:spacing w:after="0" w:line="240" w:lineRule="auto"/>
        <w:ind w:left="720"/>
      </w:pPr>
      <w:r>
        <w:rPr>
          <w:noProof/>
        </w:rPr>
        <w:drawing>
          <wp:anchor distT="0" distB="0" distL="114300" distR="114300" simplePos="0" relativeHeight="251654656" behindDoc="1" locked="0" layoutInCell="1" allowOverlap="1">
            <wp:simplePos x="0" y="0"/>
            <wp:positionH relativeFrom="column">
              <wp:posOffset>6143625</wp:posOffset>
            </wp:positionH>
            <wp:positionV relativeFrom="paragraph">
              <wp:posOffset>1261110</wp:posOffset>
            </wp:positionV>
            <wp:extent cx="219075" cy="2190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r w:rsidR="001D69AD">
        <w:t xml:space="preserve">The front entry and exit of a skid loader presents difficulties for many individuals, particularly users with lower-extremity disabilities and those using wheelchairs. The aim of this project is to design assistive technology that will allow persons with restricted lower extremity movement to independently and safely access the skid loader seat. This would include those that are unable to step into the cab of the equipment due to age or injury. Currently, tractor and truck lifts are available by several vendors. However, there is lack of assistive technology in the market for skid loaders due to the front entry design. Agricultural workers who wish to use skid loaders have restricted access on most models. The assistive technology designed will reduce difficulty entering and exiting skid loaders, minimize secondary injury associated with entry, and enhance the lives of disabled individuals in the agricultural field. </w:t>
      </w:r>
      <w:r w:rsidR="00BE0A03">
        <w:t xml:space="preserve"> </w:t>
      </w:r>
    </w:p>
    <w:p w:rsidR="001D69AD" w:rsidRDefault="001D69AD" w:rsidP="001D69AD">
      <w:pPr>
        <w:spacing w:after="0" w:line="240" w:lineRule="auto"/>
        <w:ind w:left="720"/>
      </w:pPr>
    </w:p>
    <w:p w:rsidR="001D69AD" w:rsidRPr="00561CDF" w:rsidRDefault="001D69AD" w:rsidP="00561CDF">
      <w:pPr>
        <w:pStyle w:val="ListParagraph"/>
        <w:numPr>
          <w:ilvl w:val="0"/>
          <w:numId w:val="2"/>
        </w:numPr>
        <w:spacing w:after="0" w:line="240" w:lineRule="auto"/>
        <w:rPr>
          <w:b/>
        </w:rPr>
      </w:pPr>
      <w:r w:rsidRPr="00561CDF">
        <w:rPr>
          <w:b/>
        </w:rPr>
        <w:t>An Introduction to Vocational Rehabilitation Services</w:t>
      </w:r>
    </w:p>
    <w:p w:rsidR="001472A1" w:rsidRPr="001472A1" w:rsidRDefault="001472A1" w:rsidP="001D69AD">
      <w:pPr>
        <w:spacing w:after="0" w:line="240" w:lineRule="auto"/>
        <w:ind w:left="720"/>
        <w:rPr>
          <w:b/>
          <w:i/>
        </w:rPr>
      </w:pPr>
      <w:r>
        <w:rPr>
          <w:b/>
          <w:i/>
        </w:rPr>
        <w:t xml:space="preserve">Steve </w:t>
      </w:r>
      <w:proofErr w:type="spellStart"/>
      <w:r>
        <w:rPr>
          <w:b/>
          <w:i/>
        </w:rPr>
        <w:t>Ethridge</w:t>
      </w:r>
      <w:proofErr w:type="spellEnd"/>
      <w:r>
        <w:rPr>
          <w:b/>
          <w:i/>
        </w:rPr>
        <w:t>-NAP</w:t>
      </w:r>
    </w:p>
    <w:p w:rsidR="001D69AD" w:rsidRDefault="001D69AD" w:rsidP="001D69AD">
      <w:pPr>
        <w:spacing w:after="0" w:line="240" w:lineRule="auto"/>
        <w:ind w:left="720"/>
      </w:pPr>
      <w:r w:rsidRPr="001D69AD">
        <w:t>Collaboration between AgrAbility and State Vocational Rehabilitation Services are some of the most critical relationships in serving agricultural workers with disability. Without VR, many AgrAbility clients would not receive essential services and assistive technology and without AgrAbility, VR would lose an essential link in reaching rural residents with disability.</w:t>
      </w:r>
    </w:p>
    <w:p w:rsidR="00561CDF" w:rsidRDefault="00561CDF" w:rsidP="001D69AD">
      <w:pPr>
        <w:spacing w:after="0" w:line="240" w:lineRule="auto"/>
      </w:pPr>
    </w:p>
    <w:p w:rsidR="00561CDF" w:rsidRDefault="00561CDF" w:rsidP="001D69AD">
      <w:pPr>
        <w:spacing w:after="0" w:line="240" w:lineRule="auto"/>
      </w:pPr>
    </w:p>
    <w:p w:rsidR="00561CDF" w:rsidRDefault="001D69AD" w:rsidP="001D69AD">
      <w:pPr>
        <w:spacing w:after="0" w:line="240" w:lineRule="auto"/>
      </w:pPr>
      <w:r>
        <w:t xml:space="preserve">6:00 pm – 9:00 pm  </w:t>
      </w:r>
    </w:p>
    <w:p w:rsidR="001D69AD" w:rsidRPr="00561CDF" w:rsidRDefault="001D69AD" w:rsidP="00561CDF">
      <w:pPr>
        <w:pStyle w:val="ListParagraph"/>
        <w:numPr>
          <w:ilvl w:val="0"/>
          <w:numId w:val="2"/>
        </w:numPr>
        <w:spacing w:after="0" w:line="240" w:lineRule="auto"/>
        <w:rPr>
          <w:b/>
        </w:rPr>
      </w:pPr>
      <w:r w:rsidRPr="00561CDF">
        <w:rPr>
          <w:b/>
        </w:rPr>
        <w:t>Banquet dinner, Keynote Speaker- SSGT. Travis Mills, and Auction</w:t>
      </w:r>
    </w:p>
    <w:p w:rsidR="00375A15" w:rsidRDefault="00375A15" w:rsidP="00375A15">
      <w:pPr>
        <w:spacing w:after="0"/>
        <w:rPr>
          <w:rFonts w:eastAsia="Times New Roman" w:cs="Times New Roman"/>
        </w:rPr>
      </w:pPr>
    </w:p>
    <w:p w:rsidR="00375A15" w:rsidRDefault="00375A15" w:rsidP="00375A15">
      <w:pPr>
        <w:spacing w:after="0"/>
        <w:rPr>
          <w:rFonts w:eastAsia="Times New Roman" w:cs="Times New Roman"/>
        </w:rPr>
      </w:pPr>
    </w:p>
    <w:p w:rsidR="00375A15" w:rsidRPr="00375A15" w:rsidRDefault="00375A15" w:rsidP="00375A15">
      <w:pPr>
        <w:spacing w:after="0"/>
        <w:rPr>
          <w:rFonts w:eastAsia="Times New Roman" w:cs="Times New Roman"/>
          <w:b/>
          <w:color w:val="00B050"/>
          <w:sz w:val="36"/>
          <w:szCs w:val="36"/>
        </w:rPr>
      </w:pPr>
      <w:r w:rsidRPr="00375A15">
        <w:rPr>
          <w:rFonts w:eastAsia="Times New Roman" w:cs="Times New Roman"/>
          <w:b/>
          <w:color w:val="00B050"/>
          <w:sz w:val="36"/>
          <w:szCs w:val="36"/>
        </w:rPr>
        <w:t>Thursday, March 22</w:t>
      </w:r>
      <w:r w:rsidRPr="00375A15">
        <w:rPr>
          <w:rFonts w:eastAsia="Times New Roman" w:cs="Times New Roman"/>
          <w:b/>
          <w:color w:val="00B050"/>
          <w:sz w:val="36"/>
          <w:szCs w:val="36"/>
          <w:vertAlign w:val="superscript"/>
        </w:rPr>
        <w:t>nd</w:t>
      </w:r>
    </w:p>
    <w:p w:rsidR="00375A15" w:rsidRDefault="00375A15" w:rsidP="00375A15">
      <w:pPr>
        <w:spacing w:after="0"/>
        <w:rPr>
          <w:rFonts w:eastAsia="Times New Roman" w:cs="Times New Roman"/>
        </w:rPr>
      </w:pPr>
      <w:r>
        <w:rPr>
          <w:rFonts w:eastAsia="Times New Roman" w:cs="Times New Roman"/>
        </w:rPr>
        <w:t xml:space="preserve">7:00 am – 8:00 </w:t>
      </w:r>
      <w:proofErr w:type="gramStart"/>
      <w:r>
        <w:rPr>
          <w:rFonts w:eastAsia="Times New Roman" w:cs="Times New Roman"/>
        </w:rPr>
        <w:t xml:space="preserve">am  </w:t>
      </w:r>
      <w:r w:rsidRPr="00375A15">
        <w:rPr>
          <w:rFonts w:eastAsia="Times New Roman" w:cs="Times New Roman"/>
          <w:b/>
        </w:rPr>
        <w:t>Pick</w:t>
      </w:r>
      <w:proofErr w:type="gramEnd"/>
      <w:r w:rsidRPr="00375A15">
        <w:rPr>
          <w:rFonts w:eastAsia="Times New Roman" w:cs="Times New Roman"/>
          <w:b/>
        </w:rPr>
        <w:t xml:space="preserve"> up boxed breakfast</w:t>
      </w:r>
      <w:r>
        <w:rPr>
          <w:rFonts w:eastAsia="Times New Roman" w:cs="Times New Roman"/>
        </w:rPr>
        <w:t xml:space="preserve"> </w:t>
      </w:r>
    </w:p>
    <w:p w:rsidR="00375A15" w:rsidRPr="00375A15" w:rsidRDefault="004B2048" w:rsidP="00375A15">
      <w:pPr>
        <w:spacing w:after="0"/>
        <w:rPr>
          <w:rFonts w:eastAsia="Times New Roman" w:cs="Times New Roman"/>
        </w:rPr>
      </w:pPr>
      <w:r>
        <w:rPr>
          <w:rFonts w:eastAsia="Times New Roman" w:cs="Times New Roman"/>
        </w:rPr>
        <w:t>7</w:t>
      </w:r>
      <w:r w:rsidR="00375A15">
        <w:rPr>
          <w:rFonts w:eastAsia="Times New Roman" w:cs="Times New Roman"/>
        </w:rPr>
        <w:t>:</w:t>
      </w:r>
      <w:r>
        <w:rPr>
          <w:rFonts w:eastAsia="Times New Roman" w:cs="Times New Roman"/>
        </w:rPr>
        <w:t>30 am – 5</w:t>
      </w:r>
      <w:r w:rsidR="00375A15">
        <w:rPr>
          <w:rFonts w:eastAsia="Times New Roman" w:cs="Times New Roman"/>
        </w:rPr>
        <w:t xml:space="preserve">:00 </w:t>
      </w:r>
      <w:proofErr w:type="gramStart"/>
      <w:r w:rsidR="00375A15">
        <w:rPr>
          <w:rFonts w:eastAsia="Times New Roman" w:cs="Times New Roman"/>
        </w:rPr>
        <w:t xml:space="preserve">pm  </w:t>
      </w:r>
      <w:r w:rsidR="00375A15" w:rsidRPr="00375A15">
        <w:rPr>
          <w:rFonts w:eastAsia="Times New Roman" w:cs="Times New Roman"/>
          <w:b/>
        </w:rPr>
        <w:t>Tours</w:t>
      </w:r>
      <w:proofErr w:type="gramEnd"/>
    </w:p>
    <w:p w:rsidR="00C302C6" w:rsidRDefault="00C302C6" w:rsidP="00C302C6">
      <w:pPr>
        <w:spacing w:after="0"/>
        <w:rPr>
          <w:rFonts w:eastAsia="Times New Roman" w:cs="Times New Roman"/>
          <w:b/>
        </w:rPr>
      </w:pPr>
    </w:p>
    <w:p w:rsidR="00561CDF" w:rsidRDefault="00561CDF" w:rsidP="00FB781D">
      <w:pPr>
        <w:spacing w:after="0"/>
        <w:rPr>
          <w:rFonts w:eastAsia="Times New Roman" w:cs="Times New Roman"/>
          <w:b/>
        </w:rPr>
      </w:pPr>
    </w:p>
    <w:p w:rsidR="00561CDF" w:rsidRDefault="00FB781D" w:rsidP="00FB781D">
      <w:pPr>
        <w:spacing w:after="0"/>
        <w:rPr>
          <w:rFonts w:eastAsia="Times New Roman" w:cs="Times New Roman"/>
          <w:b/>
        </w:rPr>
      </w:pPr>
      <w:r>
        <w:rPr>
          <w:rFonts w:eastAsia="Times New Roman" w:cs="Times New Roman"/>
          <w:b/>
        </w:rPr>
        <w:t>Special Interest Key</w:t>
      </w:r>
      <w:r w:rsidR="00561CDF">
        <w:rPr>
          <w:rFonts w:eastAsia="Times New Roman" w:cs="Times New Roman"/>
          <w:b/>
        </w:rPr>
        <w:t xml:space="preserve">                           </w:t>
      </w:r>
    </w:p>
    <w:p w:rsidR="00F15F20" w:rsidRPr="00561CDF" w:rsidRDefault="00561CDF" w:rsidP="00FB781D">
      <w:pPr>
        <w:spacing w:after="0"/>
        <w:rPr>
          <w:rFonts w:eastAsia="Times New Roman" w:cs="Times New Roman"/>
          <w:b/>
        </w:rPr>
      </w:pPr>
      <w:r>
        <w:rPr>
          <w:rFonts w:eastAsia="Times New Roman" w:cs="Times New Roman"/>
          <w:b/>
        </w:rPr>
        <w:t xml:space="preserve">   </w:t>
      </w:r>
      <w:r w:rsidR="00FB781D">
        <w:rPr>
          <w:b/>
          <w:noProof/>
        </w:rPr>
        <w:drawing>
          <wp:inline distT="0" distB="0" distL="0" distR="0" wp14:anchorId="2479943F">
            <wp:extent cx="304800" cy="2559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inline>
        </w:drawing>
      </w:r>
      <w:r w:rsidR="00FB781D">
        <w:rPr>
          <w:b/>
        </w:rPr>
        <w:t xml:space="preserve"> Farmers/Ranchers   </w:t>
      </w:r>
      <w:r w:rsidR="00FB781D">
        <w:rPr>
          <w:b/>
          <w:noProof/>
        </w:rPr>
        <w:drawing>
          <wp:inline distT="0" distB="0" distL="0" distR="0" wp14:anchorId="6BA29C9B">
            <wp:extent cx="237490"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FB781D">
        <w:rPr>
          <w:b/>
        </w:rPr>
        <w:t xml:space="preserve">  Veterans     </w:t>
      </w:r>
      <w:r w:rsidR="00FB781D">
        <w:rPr>
          <w:b/>
          <w:noProof/>
        </w:rPr>
        <w:drawing>
          <wp:inline distT="0" distB="0" distL="0" distR="0" wp14:anchorId="5BBAF417" wp14:editId="2E330F11">
            <wp:extent cx="219710" cy="2197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sidR="00FB781D">
        <w:rPr>
          <w:b/>
        </w:rPr>
        <w:t xml:space="preserve"> Assistive Technology      </w:t>
      </w:r>
    </w:p>
    <w:sectPr w:rsidR="00F15F20" w:rsidRPr="00561CDF" w:rsidSect="00561CDF">
      <w:pgSz w:w="12240" w:h="15840"/>
      <w:pgMar w:top="720" w:right="446"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040"/>
    <w:multiLevelType w:val="hybridMultilevel"/>
    <w:tmpl w:val="12768A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5220A"/>
    <w:multiLevelType w:val="hybridMultilevel"/>
    <w:tmpl w:val="31F2694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5765"/>
    <w:multiLevelType w:val="hybridMultilevel"/>
    <w:tmpl w:val="41EA3730"/>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A32CA"/>
    <w:multiLevelType w:val="hybridMultilevel"/>
    <w:tmpl w:val="3ABC9132"/>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20"/>
    <w:rsid w:val="00006991"/>
    <w:rsid w:val="0001360F"/>
    <w:rsid w:val="00131603"/>
    <w:rsid w:val="001472A1"/>
    <w:rsid w:val="001D69AD"/>
    <w:rsid w:val="00297530"/>
    <w:rsid w:val="00307C82"/>
    <w:rsid w:val="00352581"/>
    <w:rsid w:val="00375A15"/>
    <w:rsid w:val="003A1E06"/>
    <w:rsid w:val="003B1A08"/>
    <w:rsid w:val="0041418F"/>
    <w:rsid w:val="0046072C"/>
    <w:rsid w:val="00462273"/>
    <w:rsid w:val="004B2048"/>
    <w:rsid w:val="00561CDF"/>
    <w:rsid w:val="006620F5"/>
    <w:rsid w:val="00691E4F"/>
    <w:rsid w:val="00693616"/>
    <w:rsid w:val="006B602F"/>
    <w:rsid w:val="006D6ECA"/>
    <w:rsid w:val="006F68DF"/>
    <w:rsid w:val="007E22B6"/>
    <w:rsid w:val="007E7807"/>
    <w:rsid w:val="0086396A"/>
    <w:rsid w:val="008A3AED"/>
    <w:rsid w:val="008E0D03"/>
    <w:rsid w:val="009D5361"/>
    <w:rsid w:val="00B14BDC"/>
    <w:rsid w:val="00B73EF0"/>
    <w:rsid w:val="00BE0A03"/>
    <w:rsid w:val="00BE6172"/>
    <w:rsid w:val="00BE7ED8"/>
    <w:rsid w:val="00BF7078"/>
    <w:rsid w:val="00C302C6"/>
    <w:rsid w:val="00C72B45"/>
    <w:rsid w:val="00C82F1E"/>
    <w:rsid w:val="00C86CB2"/>
    <w:rsid w:val="00CE58A2"/>
    <w:rsid w:val="00D30CC0"/>
    <w:rsid w:val="00F15F20"/>
    <w:rsid w:val="00FB781D"/>
    <w:rsid w:val="00FC0514"/>
    <w:rsid w:val="00FD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D84B25-F899-4DB0-A8BE-C9277C5F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ListParagraph">
    <w:name w:val="List Paragraph"/>
    <w:basedOn w:val="Normal"/>
    <w:uiPriority w:val="34"/>
    <w:qFormat/>
    <w:rsid w:val="0056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7C5F-7DD4-4C0C-998B-7684EE6D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5962</Words>
  <Characters>33986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2</cp:revision>
  <dcterms:created xsi:type="dcterms:W3CDTF">2017-12-04T19:59:00Z</dcterms:created>
  <dcterms:modified xsi:type="dcterms:W3CDTF">2017-12-04T19:59:00Z</dcterms:modified>
</cp:coreProperties>
</file>